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3E366" w14:textId="68305564" w:rsidR="00AA04C6" w:rsidRPr="00921AB4" w:rsidRDefault="00AA04C6" w:rsidP="00AA04C6">
      <w:pPr>
        <w:jc w:val="both"/>
        <w:rPr>
          <w:rFonts w:ascii="Arial" w:hAnsi="Arial" w:cs="Arial"/>
          <w:b/>
          <w:sz w:val="20"/>
          <w:szCs w:val="20"/>
        </w:rPr>
      </w:pPr>
      <w:r w:rsidRPr="00921AB4">
        <w:rPr>
          <w:rFonts w:ascii="Arial" w:hAnsi="Arial" w:cs="Arial"/>
          <w:b/>
          <w:sz w:val="20"/>
          <w:szCs w:val="20"/>
        </w:rPr>
        <w:t>1.- OBJETIVO.</w:t>
      </w:r>
    </w:p>
    <w:p w14:paraId="1687AB6E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6DC859AC" w14:textId="02655DD1" w:rsidR="00AA04C6" w:rsidRPr="004C0D61" w:rsidRDefault="007E6AF7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Establecer las labores de suministro, almacenamiento de materiales, dosificación, preparación, transporte, colocación, fregué, vibración, curado, terminado y reparación, conforme a las resistencias, alineamiento, dimensiones y detalles </w:t>
      </w:r>
      <w:r w:rsidR="00133AEE">
        <w:rPr>
          <w:rFonts w:ascii="Arial" w:hAnsi="Arial" w:cs="Arial"/>
          <w:sz w:val="20"/>
          <w:szCs w:val="20"/>
        </w:rPr>
        <w:t xml:space="preserve"> garantizando su aplicabilidad en el desarrollo de las actividades en aspectos de calidad, seguridad y salud en el trabajo.</w:t>
      </w:r>
    </w:p>
    <w:p w14:paraId="3A251CF6" w14:textId="77777777" w:rsidR="00AA04C6" w:rsidRPr="00921AB4" w:rsidRDefault="00AA04C6" w:rsidP="00AA04C6">
      <w:pPr>
        <w:jc w:val="both"/>
        <w:rPr>
          <w:rFonts w:ascii="Arial" w:hAnsi="Arial" w:cs="Arial"/>
          <w:b/>
          <w:sz w:val="20"/>
          <w:szCs w:val="20"/>
        </w:rPr>
      </w:pPr>
    </w:p>
    <w:p w14:paraId="3CD4DE69" w14:textId="77777777" w:rsidR="00AA04C6" w:rsidRPr="00921AB4" w:rsidRDefault="00AA04C6" w:rsidP="00AA04C6">
      <w:pPr>
        <w:jc w:val="both"/>
        <w:rPr>
          <w:rFonts w:ascii="Arial" w:hAnsi="Arial" w:cs="Arial"/>
          <w:b/>
          <w:sz w:val="20"/>
          <w:szCs w:val="20"/>
        </w:rPr>
      </w:pPr>
      <w:r w:rsidRPr="00921AB4">
        <w:rPr>
          <w:rFonts w:ascii="Arial" w:hAnsi="Arial" w:cs="Arial"/>
          <w:b/>
          <w:sz w:val="20"/>
          <w:szCs w:val="20"/>
        </w:rPr>
        <w:t>2.- ALCANCE.</w:t>
      </w:r>
    </w:p>
    <w:p w14:paraId="4D654234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40A9997C" w14:textId="44EE3B31" w:rsidR="00AA04C6" w:rsidRDefault="00133AEE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 para</w:t>
      </w:r>
      <w:r w:rsidR="00AA04C6">
        <w:rPr>
          <w:rFonts w:ascii="Arial" w:hAnsi="Arial" w:cs="Arial"/>
          <w:sz w:val="20"/>
          <w:szCs w:val="20"/>
        </w:rPr>
        <w:t xml:space="preserve"> </w:t>
      </w:r>
      <w:r w:rsidR="00D8180C">
        <w:rPr>
          <w:rFonts w:ascii="Arial" w:hAnsi="Arial" w:cs="Arial"/>
          <w:sz w:val="20"/>
          <w:szCs w:val="20"/>
        </w:rPr>
        <w:t xml:space="preserve">la construcción de todas las obras en concreto para el reforzamiento de elementos estructurales tales como columnas, vigas, losas, pisos, bases en concreto y demás elementos de las obras </w:t>
      </w:r>
      <w:r w:rsidR="009F15E6">
        <w:rPr>
          <w:rFonts w:ascii="Arial" w:hAnsi="Arial" w:cs="Arial"/>
          <w:sz w:val="20"/>
          <w:szCs w:val="20"/>
        </w:rPr>
        <w:t xml:space="preserve">y </w:t>
      </w:r>
      <w:r w:rsidR="00AA04C6">
        <w:rPr>
          <w:rFonts w:ascii="Arial" w:hAnsi="Arial" w:cs="Arial"/>
          <w:sz w:val="20"/>
          <w:szCs w:val="20"/>
        </w:rPr>
        <w:t>los materiales, mano de obra y maquinaria que sean requeridos en l</w:t>
      </w:r>
      <w:r w:rsidR="00B600B6">
        <w:rPr>
          <w:rFonts w:ascii="Arial" w:hAnsi="Arial" w:cs="Arial"/>
          <w:sz w:val="20"/>
          <w:szCs w:val="20"/>
        </w:rPr>
        <w:t>os proyectos que ejecute la organización.</w:t>
      </w:r>
    </w:p>
    <w:p w14:paraId="457206A9" w14:textId="77777777" w:rsidR="00AA04C6" w:rsidRPr="00921AB4" w:rsidRDefault="00AA04C6" w:rsidP="00AA04C6">
      <w:pPr>
        <w:jc w:val="both"/>
        <w:rPr>
          <w:rFonts w:ascii="Arial" w:hAnsi="Arial" w:cs="Arial"/>
          <w:b/>
          <w:sz w:val="20"/>
          <w:szCs w:val="20"/>
        </w:rPr>
      </w:pPr>
    </w:p>
    <w:p w14:paraId="4276485A" w14:textId="7205545A" w:rsidR="00AA04C6" w:rsidRPr="00921AB4" w:rsidRDefault="00AA04C6" w:rsidP="00AA04C6">
      <w:pPr>
        <w:jc w:val="both"/>
        <w:rPr>
          <w:rFonts w:ascii="Arial" w:hAnsi="Arial" w:cs="Arial"/>
          <w:b/>
          <w:sz w:val="20"/>
        </w:rPr>
      </w:pPr>
      <w:r w:rsidRPr="00921AB4">
        <w:rPr>
          <w:rFonts w:ascii="Arial" w:hAnsi="Arial" w:cs="Arial"/>
          <w:b/>
          <w:sz w:val="20"/>
        </w:rPr>
        <w:t>3.- DEFINICIONES.</w:t>
      </w:r>
    </w:p>
    <w:p w14:paraId="5181F5BC" w14:textId="2354F79B" w:rsidR="00133AEE" w:rsidRDefault="00133AEE" w:rsidP="00AA04C6">
      <w:pPr>
        <w:jc w:val="both"/>
        <w:rPr>
          <w:rFonts w:ascii="Arial" w:hAnsi="Arial" w:cs="Arial"/>
          <w:sz w:val="20"/>
        </w:rPr>
      </w:pPr>
    </w:p>
    <w:p w14:paraId="079B4A9A" w14:textId="297DB355" w:rsidR="006C3D5F" w:rsidRDefault="00922F64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Encofrado: </w:t>
      </w:r>
      <w:r>
        <w:rPr>
          <w:rFonts w:ascii="Arial" w:hAnsi="Arial" w:cs="Arial"/>
          <w:sz w:val="20"/>
          <w:szCs w:val="20"/>
        </w:rPr>
        <w:t xml:space="preserve">Es </w:t>
      </w:r>
      <w:r w:rsidRPr="00922F64">
        <w:rPr>
          <w:rFonts w:ascii="Arial" w:hAnsi="Arial" w:cs="Arial"/>
          <w:sz w:val="20"/>
          <w:szCs w:val="20"/>
        </w:rPr>
        <w:t xml:space="preserve">el </w:t>
      </w:r>
      <w:r w:rsidRPr="00922F64">
        <w:rPr>
          <w:rStyle w:val="Textoennegrita"/>
          <w:rFonts w:ascii="Arial" w:eastAsia="Calibri" w:hAnsi="Arial" w:cs="Arial"/>
          <w:b w:val="0"/>
          <w:sz w:val="20"/>
          <w:szCs w:val="20"/>
        </w:rPr>
        <w:t>proceso de instalar moldes temporales</w:t>
      </w:r>
      <w:r>
        <w:rPr>
          <w:rFonts w:ascii="Arial" w:hAnsi="Arial" w:cs="Arial"/>
          <w:sz w:val="20"/>
          <w:szCs w:val="20"/>
        </w:rPr>
        <w:t xml:space="preserve"> (normalmente de madera o </w:t>
      </w:r>
      <w:r w:rsidRPr="00922F64">
        <w:rPr>
          <w:rFonts w:ascii="Arial" w:hAnsi="Arial" w:cs="Arial"/>
          <w:sz w:val="20"/>
          <w:szCs w:val="20"/>
        </w:rPr>
        <w:t>metal</w:t>
      </w:r>
      <w:r>
        <w:rPr>
          <w:rFonts w:ascii="Arial" w:hAnsi="Arial" w:cs="Arial"/>
          <w:sz w:val="20"/>
          <w:szCs w:val="20"/>
        </w:rPr>
        <w:t>)</w:t>
      </w:r>
      <w:r w:rsidRPr="00922F64">
        <w:rPr>
          <w:rFonts w:ascii="Arial" w:hAnsi="Arial" w:cs="Arial"/>
          <w:sz w:val="20"/>
          <w:szCs w:val="20"/>
        </w:rPr>
        <w:t xml:space="preserve">, destinados a dar </w:t>
      </w:r>
      <w:r w:rsidRPr="00922F64">
        <w:rPr>
          <w:rStyle w:val="Textoennegrita"/>
          <w:rFonts w:ascii="Arial" w:eastAsia="Calibri" w:hAnsi="Arial" w:cs="Arial"/>
          <w:b w:val="0"/>
          <w:sz w:val="20"/>
          <w:szCs w:val="20"/>
        </w:rPr>
        <w:t>forma, soporte y confinamiento</w:t>
      </w:r>
      <w:r w:rsidRPr="00922F64">
        <w:rPr>
          <w:rFonts w:ascii="Arial" w:hAnsi="Arial" w:cs="Arial"/>
          <w:sz w:val="20"/>
          <w:szCs w:val="20"/>
        </w:rPr>
        <w:t xml:space="preserve"> al concreto fresco hasta que adquiera la resistencia suficiente para sostenerse por sí mismo.</w:t>
      </w:r>
    </w:p>
    <w:p w14:paraId="56557D33" w14:textId="2C0386EB" w:rsidR="00922F64" w:rsidRDefault="00922F64" w:rsidP="00AA04C6">
      <w:pPr>
        <w:jc w:val="both"/>
        <w:rPr>
          <w:rFonts w:ascii="Arial" w:hAnsi="Arial" w:cs="Arial"/>
          <w:sz w:val="20"/>
          <w:szCs w:val="20"/>
        </w:rPr>
      </w:pPr>
    </w:p>
    <w:p w14:paraId="1E5B9D6B" w14:textId="2DA81F9D" w:rsidR="00922F64" w:rsidRDefault="00922F64" w:rsidP="00AA04C6">
      <w:pPr>
        <w:jc w:val="both"/>
        <w:rPr>
          <w:rFonts w:ascii="Arial" w:hAnsi="Arial" w:cs="Arial"/>
          <w:sz w:val="20"/>
          <w:szCs w:val="20"/>
        </w:rPr>
      </w:pPr>
      <w:r w:rsidRPr="00922F64">
        <w:rPr>
          <w:rFonts w:ascii="Arial" w:hAnsi="Arial" w:cs="Arial"/>
          <w:b/>
          <w:sz w:val="20"/>
          <w:szCs w:val="20"/>
        </w:rPr>
        <w:t>Vaciado de concreto:</w:t>
      </w:r>
      <w:r>
        <w:rPr>
          <w:rFonts w:ascii="Arial" w:hAnsi="Arial" w:cs="Arial"/>
          <w:sz w:val="20"/>
          <w:szCs w:val="20"/>
        </w:rPr>
        <w:t xml:space="preserve"> </w:t>
      </w:r>
      <w:r w:rsidRPr="00922F64">
        <w:rPr>
          <w:rFonts w:ascii="Arial" w:hAnsi="Arial" w:cs="Arial"/>
          <w:sz w:val="20"/>
          <w:szCs w:val="20"/>
        </w:rPr>
        <w:t xml:space="preserve">El vaciado de concreto es la </w:t>
      </w:r>
      <w:r w:rsidRPr="00922F64">
        <w:rPr>
          <w:rStyle w:val="Textoennegrita"/>
          <w:rFonts w:ascii="Arial" w:eastAsia="Calibri" w:hAnsi="Arial" w:cs="Arial"/>
          <w:b w:val="0"/>
          <w:sz w:val="20"/>
          <w:szCs w:val="20"/>
        </w:rPr>
        <w:t>operación de colocar, distribuir y</w:t>
      </w:r>
      <w:r w:rsidRPr="00922F64">
        <w:rPr>
          <w:rStyle w:val="Textoennegrita"/>
          <w:rFonts w:ascii="Arial" w:eastAsia="Calibri" w:hAnsi="Arial" w:cs="Arial"/>
          <w:sz w:val="20"/>
          <w:szCs w:val="20"/>
        </w:rPr>
        <w:t xml:space="preserve"> </w:t>
      </w:r>
      <w:r w:rsidRPr="00922F64">
        <w:rPr>
          <w:rStyle w:val="Textoennegrita"/>
          <w:rFonts w:ascii="Arial" w:eastAsia="Calibri" w:hAnsi="Arial" w:cs="Arial"/>
          <w:b w:val="0"/>
          <w:sz w:val="20"/>
          <w:szCs w:val="20"/>
        </w:rPr>
        <w:t>compactar</w:t>
      </w:r>
      <w:r w:rsidRPr="00922F64">
        <w:rPr>
          <w:rFonts w:ascii="Arial" w:hAnsi="Arial" w:cs="Arial"/>
          <w:sz w:val="20"/>
          <w:szCs w:val="20"/>
        </w:rPr>
        <w:t xml:space="preserve"> la mezcla de concreto fresco dentro de los moldes previamente instalados.</w:t>
      </w:r>
    </w:p>
    <w:p w14:paraId="25D18395" w14:textId="2BBF152F" w:rsidR="00512ED7" w:rsidRDefault="00512ED7" w:rsidP="00AA04C6">
      <w:pPr>
        <w:jc w:val="both"/>
        <w:rPr>
          <w:rFonts w:ascii="Arial" w:hAnsi="Arial" w:cs="Arial"/>
          <w:sz w:val="20"/>
          <w:szCs w:val="20"/>
        </w:rPr>
      </w:pPr>
    </w:p>
    <w:p w14:paraId="5C9C6D56" w14:textId="743BA4AD" w:rsidR="00512ED7" w:rsidRPr="00512ED7" w:rsidRDefault="00512ED7" w:rsidP="00AA04C6">
      <w:pPr>
        <w:jc w:val="both"/>
        <w:rPr>
          <w:rFonts w:ascii="Arial" w:hAnsi="Arial" w:cs="Arial"/>
          <w:sz w:val="20"/>
          <w:szCs w:val="20"/>
        </w:rPr>
      </w:pPr>
      <w:r w:rsidRPr="00512ED7">
        <w:rPr>
          <w:rFonts w:ascii="Arial" w:hAnsi="Arial" w:cs="Arial"/>
          <w:b/>
          <w:sz w:val="20"/>
          <w:szCs w:val="20"/>
        </w:rPr>
        <w:t xml:space="preserve">Desencofrado: </w:t>
      </w:r>
      <w:r w:rsidRPr="00512ED7">
        <w:rPr>
          <w:rFonts w:ascii="Arial" w:hAnsi="Arial" w:cs="Arial"/>
          <w:sz w:val="20"/>
          <w:szCs w:val="20"/>
        </w:rPr>
        <w:t xml:space="preserve">Es la </w:t>
      </w:r>
      <w:r w:rsidRPr="00512ED7">
        <w:rPr>
          <w:rStyle w:val="Textoennegrita"/>
          <w:rFonts w:ascii="Arial" w:eastAsia="Calibri" w:hAnsi="Arial" w:cs="Arial"/>
          <w:b w:val="0"/>
          <w:sz w:val="20"/>
          <w:szCs w:val="20"/>
        </w:rPr>
        <w:t>retirada cuidadosa de los moldes y soportes temporales</w:t>
      </w:r>
      <w:r w:rsidRPr="00512ED7">
        <w:rPr>
          <w:rFonts w:ascii="Arial" w:hAnsi="Arial" w:cs="Arial"/>
          <w:b/>
          <w:sz w:val="20"/>
          <w:szCs w:val="20"/>
        </w:rPr>
        <w:t xml:space="preserve"> </w:t>
      </w:r>
      <w:r w:rsidRPr="00512ED7">
        <w:rPr>
          <w:rFonts w:ascii="Arial" w:hAnsi="Arial" w:cs="Arial"/>
          <w:sz w:val="20"/>
          <w:szCs w:val="20"/>
        </w:rPr>
        <w:t>una vez que el concreto ha alcanzado la</w:t>
      </w:r>
      <w:r w:rsidRPr="00512ED7">
        <w:rPr>
          <w:rFonts w:ascii="Arial" w:hAnsi="Arial" w:cs="Arial"/>
          <w:b/>
          <w:sz w:val="20"/>
          <w:szCs w:val="20"/>
        </w:rPr>
        <w:t xml:space="preserve"> </w:t>
      </w:r>
      <w:r w:rsidRPr="00512ED7">
        <w:rPr>
          <w:rStyle w:val="Textoennegrita"/>
          <w:rFonts w:ascii="Arial" w:eastAsia="Calibri" w:hAnsi="Arial" w:cs="Arial"/>
          <w:b w:val="0"/>
          <w:sz w:val="20"/>
          <w:szCs w:val="20"/>
        </w:rPr>
        <w:t>resistencia mínima especificada</w:t>
      </w:r>
      <w:r w:rsidRPr="00512ED7">
        <w:rPr>
          <w:rFonts w:ascii="Arial" w:hAnsi="Arial" w:cs="Arial"/>
          <w:sz w:val="20"/>
          <w:szCs w:val="20"/>
        </w:rPr>
        <w:t xml:space="preserve"> para soportar su propio peso y las cargas previstas sin deformarse o agrietarse.</w:t>
      </w:r>
    </w:p>
    <w:p w14:paraId="33A094CC" w14:textId="77777777" w:rsidR="00922F64" w:rsidRPr="00512ED7" w:rsidRDefault="00922F64" w:rsidP="00AA04C6">
      <w:pPr>
        <w:jc w:val="both"/>
        <w:rPr>
          <w:rFonts w:ascii="Arial" w:hAnsi="Arial" w:cs="Arial"/>
          <w:sz w:val="20"/>
          <w:szCs w:val="20"/>
        </w:rPr>
      </w:pPr>
    </w:p>
    <w:p w14:paraId="20D5EDB3" w14:textId="60019C03" w:rsidR="00AA04C6" w:rsidRDefault="00AA04C6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</w:t>
      </w:r>
      <w:r w:rsidRPr="004820FF">
        <w:rPr>
          <w:rFonts w:ascii="Arial" w:hAnsi="Arial" w:cs="Arial"/>
          <w:b/>
          <w:sz w:val="20"/>
        </w:rPr>
        <w:t xml:space="preserve"> </w:t>
      </w:r>
      <w:r w:rsidR="00BB2790" w:rsidRPr="004820FF">
        <w:rPr>
          <w:rFonts w:ascii="Arial" w:hAnsi="Arial" w:cs="Arial"/>
          <w:b/>
          <w:sz w:val="20"/>
        </w:rPr>
        <w:t>RECURSO HUMANO</w:t>
      </w:r>
    </w:p>
    <w:p w14:paraId="38CB0AEA" w14:textId="7BF13F59" w:rsidR="004820FF" w:rsidRDefault="004820FF" w:rsidP="00AA04C6">
      <w:pPr>
        <w:jc w:val="both"/>
        <w:rPr>
          <w:rFonts w:ascii="Arial" w:hAnsi="Arial" w:cs="Arial"/>
          <w:sz w:val="20"/>
        </w:rPr>
      </w:pPr>
    </w:p>
    <w:p w14:paraId="711830FD" w14:textId="6B66B213" w:rsidR="004820FF" w:rsidRDefault="004820FF" w:rsidP="00AA04C6">
      <w:pPr>
        <w:jc w:val="both"/>
        <w:rPr>
          <w:rFonts w:ascii="Arial" w:hAnsi="Arial" w:cs="Arial"/>
          <w:sz w:val="20"/>
        </w:rPr>
      </w:pPr>
    </w:p>
    <w:p w14:paraId="5794BE70" w14:textId="77777777" w:rsidR="004820FF" w:rsidRPr="00AE437A" w:rsidRDefault="004820FF" w:rsidP="004820FF">
      <w:pPr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 define a continuación los roles y responsabilidades del personal operativo en materia de seguridad y salud en el trabajo para el desarrollo de </w:t>
      </w:r>
      <w:r>
        <w:rPr>
          <w:rFonts w:ascii="Arial" w:hAnsi="Arial" w:cs="Arial"/>
          <w:sz w:val="20"/>
          <w:szCs w:val="20"/>
        </w:rPr>
        <w:t xml:space="preserve">la </w:t>
      </w:r>
      <w:r w:rsidRPr="00AE437A">
        <w:rPr>
          <w:rFonts w:ascii="Arial" w:hAnsi="Arial" w:cs="Arial"/>
          <w:sz w:val="20"/>
          <w:szCs w:val="20"/>
        </w:rPr>
        <w:t>actividad</w:t>
      </w:r>
      <w:r>
        <w:rPr>
          <w:rFonts w:ascii="Arial" w:hAnsi="Arial" w:cs="Arial"/>
          <w:sz w:val="20"/>
          <w:szCs w:val="20"/>
        </w:rPr>
        <w:t>.</w:t>
      </w:r>
    </w:p>
    <w:p w14:paraId="005AB4F8" w14:textId="77777777" w:rsidR="004820FF" w:rsidRPr="00065791" w:rsidRDefault="004820FF" w:rsidP="004820FF">
      <w:pPr>
        <w:jc w:val="both"/>
        <w:rPr>
          <w:rFonts w:ascii="Arial" w:hAnsi="Arial" w:cs="Arial"/>
        </w:rPr>
      </w:pPr>
    </w:p>
    <w:p w14:paraId="32DD3F3F" w14:textId="77777777" w:rsidR="004820FF" w:rsidRPr="00AE437A" w:rsidRDefault="004820FF" w:rsidP="004820FF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0" w:name="_Toc184640303"/>
      <w:r w:rsidRPr="00AE437A">
        <w:rPr>
          <w:rFonts w:ascii="Arial" w:hAnsi="Arial" w:cs="Arial"/>
          <w:b/>
          <w:color w:val="auto"/>
          <w:sz w:val="20"/>
          <w:szCs w:val="20"/>
        </w:rPr>
        <w:t>4.1 Responsabilidades del Ingeniero Residente o Ingeniero a Cargo</w:t>
      </w:r>
      <w:bookmarkEnd w:id="0"/>
    </w:p>
    <w:p w14:paraId="6CD033B8" w14:textId="77777777" w:rsidR="004820FF" w:rsidRPr="00AE437A" w:rsidRDefault="004820FF" w:rsidP="004820FF">
      <w:pPr>
        <w:rPr>
          <w:rFonts w:ascii="Arial" w:hAnsi="Arial" w:cs="Arial"/>
          <w:b/>
          <w:sz w:val="20"/>
          <w:szCs w:val="20"/>
        </w:rPr>
      </w:pPr>
    </w:p>
    <w:p w14:paraId="0A5D0E49" w14:textId="77777777" w:rsidR="004820FF" w:rsidRPr="00AE437A" w:rsidRDefault="004820FF" w:rsidP="004820FF">
      <w:pPr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Asignar el equipo y el personal calificado y competente para la realización de los trabajos y tomar las acciones pertinentes para garantizar la</w:t>
      </w:r>
      <w:r>
        <w:rPr>
          <w:rFonts w:ascii="Arial" w:hAnsi="Arial" w:cs="Arial"/>
          <w:sz w:val="20"/>
          <w:szCs w:val="20"/>
        </w:rPr>
        <w:t xml:space="preserve"> integridad de los trabajos.</w:t>
      </w:r>
    </w:p>
    <w:p w14:paraId="2EF9C47D" w14:textId="77777777" w:rsidR="004820FF" w:rsidRPr="00AE437A" w:rsidRDefault="004820FF" w:rsidP="004820FF">
      <w:pPr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Suministrar los equipos en condiciones seguras y operativas, cumpliendo con los requerimientos del fabricante, normas y reglamentaciones legales vigentes. </w:t>
      </w:r>
    </w:p>
    <w:p w14:paraId="3EF3AB34" w14:textId="77777777" w:rsidR="004820FF" w:rsidRPr="00AE437A" w:rsidRDefault="004820FF" w:rsidP="004820FF">
      <w:pPr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Asegurarse que el personal de la empresa</w:t>
      </w:r>
      <w:r>
        <w:rPr>
          <w:rFonts w:ascii="Arial" w:hAnsi="Arial" w:cs="Arial"/>
          <w:sz w:val="20"/>
          <w:szCs w:val="20"/>
        </w:rPr>
        <w:t xml:space="preserve"> </w:t>
      </w:r>
      <w:r w:rsidRPr="00AE437A">
        <w:rPr>
          <w:rFonts w:ascii="Arial" w:hAnsi="Arial" w:cs="Arial"/>
          <w:sz w:val="20"/>
          <w:szCs w:val="20"/>
        </w:rPr>
        <w:t>conozca las normas d</w:t>
      </w:r>
      <w:r>
        <w:rPr>
          <w:rFonts w:ascii="Arial" w:hAnsi="Arial" w:cs="Arial"/>
          <w:sz w:val="20"/>
          <w:szCs w:val="20"/>
        </w:rPr>
        <w:t>e seguridad (Políticas y directrices en Seguridad y salud en el trabajo</w:t>
      </w:r>
      <w:r w:rsidRPr="00AE437A">
        <w:rPr>
          <w:rFonts w:ascii="Arial" w:hAnsi="Arial" w:cs="Arial"/>
          <w:sz w:val="20"/>
          <w:szCs w:val="20"/>
        </w:rPr>
        <w:t xml:space="preserve">) </w:t>
      </w:r>
    </w:p>
    <w:p w14:paraId="24FBC1C9" w14:textId="77777777" w:rsidR="004820FF" w:rsidRPr="00AE437A" w:rsidRDefault="004820FF" w:rsidP="004820FF">
      <w:pPr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Asegurar los controles de riesgos y peligros de la actividad. </w:t>
      </w:r>
    </w:p>
    <w:p w14:paraId="6945F1F7" w14:textId="77777777" w:rsidR="004820FF" w:rsidRPr="00AE437A" w:rsidRDefault="004820FF" w:rsidP="004820FF">
      <w:pPr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Suministrar los elementos de protección personal adecuados para la actividad </w:t>
      </w:r>
    </w:p>
    <w:p w14:paraId="3B60888B" w14:textId="77777777" w:rsidR="004820FF" w:rsidRPr="00AE437A" w:rsidRDefault="004820FF" w:rsidP="004820FF">
      <w:pPr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que el personal utilice los Elementos de protección personal. </w:t>
      </w:r>
    </w:p>
    <w:p w14:paraId="016300FC" w14:textId="77777777" w:rsidR="004820FF" w:rsidRPr="00AE437A" w:rsidRDefault="004820FF" w:rsidP="004820FF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Cumplir con la normatividad </w:t>
      </w:r>
      <w:r>
        <w:rPr>
          <w:rFonts w:ascii="Arial" w:hAnsi="Arial" w:cs="Arial"/>
          <w:sz w:val="20"/>
          <w:szCs w:val="20"/>
        </w:rPr>
        <w:t>HSE y especificaciones técnicas.</w:t>
      </w:r>
    </w:p>
    <w:p w14:paraId="4E2977C5" w14:textId="77777777" w:rsidR="004820FF" w:rsidRPr="00AE437A" w:rsidRDefault="004820FF" w:rsidP="004820FF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27E4B190" w14:textId="77777777" w:rsidR="004820FF" w:rsidRPr="00AE437A" w:rsidRDefault="004820FF" w:rsidP="004820FF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1" w:name="_heading=h.tyjcwt" w:colFirst="0" w:colLast="0"/>
      <w:bookmarkStart w:id="2" w:name="_Toc184640304"/>
      <w:bookmarkEnd w:id="1"/>
      <w:r>
        <w:rPr>
          <w:rFonts w:ascii="Arial" w:hAnsi="Arial" w:cs="Arial"/>
          <w:b/>
          <w:color w:val="auto"/>
          <w:sz w:val="20"/>
          <w:szCs w:val="20"/>
        </w:rPr>
        <w:t>4</w:t>
      </w:r>
      <w:r w:rsidRPr="00AE437A">
        <w:rPr>
          <w:rFonts w:ascii="Arial" w:hAnsi="Arial" w:cs="Arial"/>
          <w:b/>
          <w:color w:val="auto"/>
          <w:sz w:val="20"/>
          <w:szCs w:val="20"/>
        </w:rPr>
        <w:t>.2 Responsabilidades de personal HSE</w:t>
      </w:r>
      <w:bookmarkEnd w:id="2"/>
    </w:p>
    <w:p w14:paraId="0B7C9CF5" w14:textId="77777777" w:rsidR="004820FF" w:rsidRPr="00AE437A" w:rsidRDefault="004820FF" w:rsidP="004820FF">
      <w:pPr>
        <w:rPr>
          <w:rFonts w:ascii="Arial" w:hAnsi="Arial" w:cs="Arial"/>
          <w:b/>
          <w:sz w:val="20"/>
          <w:szCs w:val="20"/>
        </w:rPr>
      </w:pPr>
    </w:p>
    <w:p w14:paraId="469E2CF5" w14:textId="77777777" w:rsidR="004820FF" w:rsidRPr="00AE437A" w:rsidRDefault="004820FF" w:rsidP="004820F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la ejecución de este </w:t>
      </w:r>
      <w:r>
        <w:rPr>
          <w:rFonts w:ascii="Arial" w:hAnsi="Arial" w:cs="Arial"/>
          <w:sz w:val="20"/>
          <w:szCs w:val="20"/>
        </w:rPr>
        <w:t xml:space="preserve">procedimiento </w:t>
      </w:r>
      <w:r w:rsidRPr="00AE437A">
        <w:rPr>
          <w:rFonts w:ascii="Arial" w:hAnsi="Arial" w:cs="Arial"/>
          <w:sz w:val="20"/>
          <w:szCs w:val="20"/>
        </w:rPr>
        <w:t>según normativa vigente.</w:t>
      </w:r>
    </w:p>
    <w:p w14:paraId="3D2F978F" w14:textId="77777777" w:rsidR="004820FF" w:rsidRPr="00AE437A" w:rsidRDefault="004820FF" w:rsidP="004820FF">
      <w:pPr>
        <w:numPr>
          <w:ilvl w:val="0"/>
          <w:numId w:val="8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y liderar la Identificación de los riesgos y peligros asociados a la actividad. </w:t>
      </w:r>
    </w:p>
    <w:p w14:paraId="65D619A5" w14:textId="77777777" w:rsidR="004820FF" w:rsidRPr="00AE437A" w:rsidRDefault="004820FF" w:rsidP="004820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Identificar, r</w:t>
      </w:r>
      <w:r w:rsidRPr="00AE437A">
        <w:rPr>
          <w:rFonts w:ascii="Arial" w:hAnsi="Arial" w:cs="Arial"/>
          <w:sz w:val="20"/>
          <w:szCs w:val="20"/>
        </w:rPr>
        <w:t xml:space="preserve">eportar y suspender actos o comportamientos inseguros, y liderar su gestión y cierre.  </w:t>
      </w:r>
    </w:p>
    <w:p w14:paraId="61A2C0D5" w14:textId="77777777" w:rsidR="004820FF" w:rsidRPr="00AE437A" w:rsidRDefault="004820FF" w:rsidP="004820FF">
      <w:pPr>
        <w:numPr>
          <w:ilvl w:val="0"/>
          <w:numId w:val="7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Gestionar las medidas de prevención, protección, co</w:t>
      </w:r>
      <w:r>
        <w:rPr>
          <w:rFonts w:ascii="Arial" w:hAnsi="Arial" w:cs="Arial"/>
          <w:sz w:val="20"/>
          <w:szCs w:val="20"/>
        </w:rPr>
        <w:t>rrección y acción correctiva.</w:t>
      </w:r>
    </w:p>
    <w:p w14:paraId="3BCC88D1" w14:textId="77777777" w:rsidR="004820FF" w:rsidRPr="00AE437A" w:rsidRDefault="004820FF" w:rsidP="004820FF">
      <w:pPr>
        <w:numPr>
          <w:ilvl w:val="0"/>
          <w:numId w:val="7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que las herramientas y equipos de medición, equipos y e</w:t>
      </w:r>
      <w:r>
        <w:rPr>
          <w:rFonts w:ascii="Arial" w:hAnsi="Arial" w:cs="Arial"/>
          <w:sz w:val="20"/>
          <w:szCs w:val="20"/>
        </w:rPr>
        <w:t>lementos de protección personal</w:t>
      </w:r>
      <w:r w:rsidRPr="00AE437A">
        <w:rPr>
          <w:rFonts w:ascii="Arial" w:hAnsi="Arial" w:cs="Arial"/>
          <w:sz w:val="20"/>
          <w:szCs w:val="20"/>
        </w:rPr>
        <w:t xml:space="preserve"> y suministrados a los ejecutores cumplen con las especificaciones técnicas y de calidad requeridas para su uso u operación en las tareas a realizar.</w:t>
      </w:r>
    </w:p>
    <w:p w14:paraId="30A980CF" w14:textId="77777777" w:rsidR="004820FF" w:rsidRPr="00AE437A" w:rsidRDefault="004820FF" w:rsidP="004820F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</w:t>
      </w:r>
      <w:r>
        <w:rPr>
          <w:rFonts w:ascii="Arial" w:hAnsi="Arial" w:cs="Arial"/>
          <w:sz w:val="20"/>
          <w:szCs w:val="20"/>
        </w:rPr>
        <w:t>rificar que el personal</w:t>
      </w:r>
      <w:r w:rsidRPr="00AE437A">
        <w:rPr>
          <w:rFonts w:ascii="Arial" w:hAnsi="Arial" w:cs="Arial"/>
          <w:sz w:val="20"/>
          <w:szCs w:val="20"/>
        </w:rPr>
        <w:t xml:space="preserve"> realice y do</w:t>
      </w:r>
      <w:r>
        <w:rPr>
          <w:rFonts w:ascii="Arial" w:hAnsi="Arial" w:cs="Arial"/>
          <w:sz w:val="20"/>
          <w:szCs w:val="20"/>
        </w:rPr>
        <w:t>cumente la inspección de los EPP</w:t>
      </w:r>
      <w:r w:rsidRPr="00AE437A">
        <w:rPr>
          <w:rFonts w:ascii="Arial" w:hAnsi="Arial" w:cs="Arial"/>
          <w:sz w:val="20"/>
          <w:szCs w:val="20"/>
        </w:rPr>
        <w:t>, herramientas, y equipos.</w:t>
      </w:r>
    </w:p>
    <w:p w14:paraId="71BF5897" w14:textId="77777777" w:rsidR="004820FF" w:rsidRPr="00AE437A" w:rsidRDefault="004820FF" w:rsidP="004820FF">
      <w:pPr>
        <w:numPr>
          <w:ilvl w:val="0"/>
          <w:numId w:val="7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lastRenderedPageBreak/>
        <w:t>Velar por la utilización, porte y mantenimiento de los el</w:t>
      </w:r>
      <w:r>
        <w:rPr>
          <w:rFonts w:ascii="Arial" w:hAnsi="Arial" w:cs="Arial"/>
          <w:sz w:val="20"/>
          <w:szCs w:val="20"/>
        </w:rPr>
        <w:t>ementos de protección personal EPP</w:t>
      </w:r>
      <w:r w:rsidRPr="00AE437A">
        <w:rPr>
          <w:rFonts w:ascii="Arial" w:hAnsi="Arial" w:cs="Arial"/>
          <w:sz w:val="20"/>
          <w:szCs w:val="20"/>
        </w:rPr>
        <w:t xml:space="preserve">. </w:t>
      </w:r>
    </w:p>
    <w:p w14:paraId="54B69F6D" w14:textId="77777777" w:rsidR="004820FF" w:rsidRPr="00AE437A" w:rsidRDefault="004820FF" w:rsidP="004820F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Diseñar e implementar documentos de identificación de peligros y evaluación de riesgos, según procedimientos establecidos por la empresa, el cliente y la normativa vigente.</w:t>
      </w:r>
    </w:p>
    <w:p w14:paraId="7D0EFB20" w14:textId="77777777" w:rsidR="004820FF" w:rsidRPr="00AE437A" w:rsidRDefault="004820FF" w:rsidP="004820F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Suspender o no aprobar el inicio de las tareas ante el riesgo inminente reconocido, informar al jefe inmediato y documentar según procedimientos de la empresa y normativa vigente.</w:t>
      </w:r>
    </w:p>
    <w:p w14:paraId="42C4F55C" w14:textId="77777777" w:rsidR="004820FF" w:rsidRPr="00AE437A" w:rsidRDefault="004820FF" w:rsidP="004820FF">
      <w:pPr>
        <w:numPr>
          <w:ilvl w:val="0"/>
          <w:numId w:val="7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Participar en la elaboración de permisos de trabajo o listas de chequeo, de acuerdo con el procedimiento establecido por la empresa y normativa vigente. </w:t>
      </w:r>
    </w:p>
    <w:p w14:paraId="19059248" w14:textId="77777777" w:rsidR="004820FF" w:rsidRPr="00AE437A" w:rsidRDefault="004820FF" w:rsidP="004820FF">
      <w:pPr>
        <w:numPr>
          <w:ilvl w:val="0"/>
          <w:numId w:val="7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el diligenciamiento de los Permisos de trabajo para el trabajo a realizar, verificando el cumplimiento de los requerimientos o condiciones establecidos en estos documentos.</w:t>
      </w:r>
    </w:p>
    <w:p w14:paraId="05C98F0E" w14:textId="77777777" w:rsidR="004820FF" w:rsidRPr="00AE437A" w:rsidRDefault="004820FF" w:rsidP="004820F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Asegurar el cumplimiento de la normatividad HSE.</w:t>
      </w:r>
    </w:p>
    <w:p w14:paraId="2081B6B9" w14:textId="77777777" w:rsidR="004820FF" w:rsidRPr="00AE437A" w:rsidRDefault="004820FF" w:rsidP="004820FF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2B4B983F" w14:textId="77777777" w:rsidR="004820FF" w:rsidRPr="00AE437A" w:rsidRDefault="004820FF" w:rsidP="004820FF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3" w:name="_heading=h.3dy6vkm" w:colFirst="0" w:colLast="0"/>
      <w:bookmarkStart w:id="4" w:name="_Toc184640305"/>
      <w:bookmarkEnd w:id="3"/>
      <w:r>
        <w:rPr>
          <w:rFonts w:ascii="Arial" w:hAnsi="Arial" w:cs="Arial"/>
          <w:b/>
          <w:color w:val="auto"/>
          <w:sz w:val="20"/>
          <w:szCs w:val="20"/>
        </w:rPr>
        <w:t>4</w:t>
      </w:r>
      <w:r w:rsidRPr="00AE437A">
        <w:rPr>
          <w:rFonts w:ascii="Arial" w:hAnsi="Arial" w:cs="Arial"/>
          <w:b/>
          <w:color w:val="auto"/>
          <w:sz w:val="20"/>
          <w:szCs w:val="20"/>
        </w:rPr>
        <w:t>.3 Responsabilidades del personal Operativo</w:t>
      </w:r>
      <w:bookmarkEnd w:id="4"/>
    </w:p>
    <w:p w14:paraId="0E1C75D7" w14:textId="77777777" w:rsidR="004820FF" w:rsidRPr="00AE437A" w:rsidRDefault="004820FF" w:rsidP="004820FF">
      <w:pPr>
        <w:rPr>
          <w:rFonts w:ascii="Arial" w:hAnsi="Arial" w:cs="Arial"/>
          <w:sz w:val="20"/>
          <w:szCs w:val="20"/>
        </w:rPr>
      </w:pPr>
    </w:p>
    <w:p w14:paraId="74E1817C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Seguir los pasos y lineamientos en seguridad establecidos en los Procedimientos de Trabajo</w:t>
      </w:r>
    </w:p>
    <w:p w14:paraId="0A315DB9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e Identificar los riesgos y peligros </w:t>
      </w:r>
    </w:p>
    <w:p w14:paraId="22E5366F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Inspeccionar herramientas y equipos a su cargo y documentar la inspección</w:t>
      </w:r>
    </w:p>
    <w:p w14:paraId="4E660AF4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Utilizar y mantener los ele</w:t>
      </w:r>
      <w:r>
        <w:rPr>
          <w:rFonts w:ascii="Arial" w:hAnsi="Arial" w:cs="Arial"/>
          <w:sz w:val="20"/>
          <w:szCs w:val="20"/>
        </w:rPr>
        <w:t>mentos de protección personal EPP en buenas</w:t>
      </w:r>
      <w:r w:rsidRPr="00AE437A">
        <w:rPr>
          <w:rFonts w:ascii="Arial" w:hAnsi="Arial" w:cs="Arial"/>
          <w:sz w:val="20"/>
          <w:szCs w:val="20"/>
        </w:rPr>
        <w:t xml:space="preserve"> condiciones.</w:t>
      </w:r>
    </w:p>
    <w:p w14:paraId="3BBF092F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Señalizar el área de trabajo. </w:t>
      </w:r>
    </w:p>
    <w:p w14:paraId="2AD0220C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Identificar y reportar actos y condiciones inseguras. </w:t>
      </w:r>
    </w:p>
    <w:p w14:paraId="0DB6F543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Consultar sus dudas con su jefe inmediato o supervisor </w:t>
      </w:r>
    </w:p>
    <w:p w14:paraId="3EEBC915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Informar acerca de sus condiciones físicas y anímicas de manera previa al inicio de la actividad.</w:t>
      </w:r>
    </w:p>
    <w:p w14:paraId="768DF7E1" w14:textId="77777777" w:rsidR="004820FF" w:rsidRPr="00AE437A" w:rsidRDefault="004820FF" w:rsidP="004820FF">
      <w:pPr>
        <w:numPr>
          <w:ilvl w:val="0"/>
          <w:numId w:val="6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Cumplir con la normatividad HSE y especificaciones téc</w:t>
      </w:r>
      <w:r>
        <w:rPr>
          <w:rFonts w:ascii="Arial" w:hAnsi="Arial" w:cs="Arial"/>
          <w:sz w:val="20"/>
          <w:szCs w:val="20"/>
        </w:rPr>
        <w:t>nicas.</w:t>
      </w:r>
    </w:p>
    <w:p w14:paraId="3F6B56FE" w14:textId="77777777" w:rsidR="004820FF" w:rsidRDefault="004820FF" w:rsidP="004820FF">
      <w:pPr>
        <w:jc w:val="both"/>
        <w:rPr>
          <w:rFonts w:ascii="Arial" w:hAnsi="Arial" w:cs="Arial"/>
        </w:rPr>
      </w:pPr>
      <w:bookmarkStart w:id="5" w:name="_heading=h.1t3h5sf" w:colFirst="0" w:colLast="0"/>
      <w:bookmarkEnd w:id="5"/>
    </w:p>
    <w:p w14:paraId="13F5299D" w14:textId="77777777" w:rsidR="004820FF" w:rsidRDefault="004820FF" w:rsidP="004820FF">
      <w:pPr>
        <w:jc w:val="both"/>
        <w:rPr>
          <w:rFonts w:ascii="Arial" w:hAnsi="Arial" w:cs="Arial"/>
          <w:sz w:val="20"/>
        </w:rPr>
      </w:pPr>
    </w:p>
    <w:p w14:paraId="3F4A2F9F" w14:textId="77777777" w:rsidR="004820FF" w:rsidRPr="00E86BDD" w:rsidRDefault="004820FF" w:rsidP="004820FF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Elementos de protección personal</w:t>
      </w:r>
    </w:p>
    <w:p w14:paraId="1C11BA76" w14:textId="77777777" w:rsidR="004820FF" w:rsidRDefault="004820FF" w:rsidP="004820FF">
      <w:pPr>
        <w:jc w:val="both"/>
        <w:rPr>
          <w:rFonts w:ascii="Arial" w:hAnsi="Arial" w:cs="Arial"/>
          <w:sz w:val="20"/>
        </w:rPr>
      </w:pPr>
    </w:p>
    <w:p w14:paraId="6F2AF038" w14:textId="6580626A" w:rsidR="004820FF" w:rsidRDefault="004820FF" w:rsidP="004820FF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EPP BASICOS: G</w:t>
      </w:r>
      <w:r w:rsidR="00512ED7">
        <w:rPr>
          <w:rFonts w:cs="Arial"/>
        </w:rPr>
        <w:t>uantes de vaqueta</w:t>
      </w:r>
      <w:r w:rsidRPr="004A7304">
        <w:rPr>
          <w:rFonts w:cs="Arial"/>
        </w:rPr>
        <w:t>, gafas de seguridad</w:t>
      </w:r>
      <w:r w:rsidR="00A023C3">
        <w:rPr>
          <w:rFonts w:cs="Arial"/>
        </w:rPr>
        <w:t>,</w:t>
      </w:r>
      <w:r w:rsidRPr="004A7304">
        <w:rPr>
          <w:rFonts w:cs="Arial"/>
        </w:rPr>
        <w:t xml:space="preserve"> botas de </w:t>
      </w:r>
      <w:r>
        <w:rPr>
          <w:rFonts w:cs="Arial"/>
        </w:rPr>
        <w:t>seguridad, ropa de dotación</w:t>
      </w:r>
      <w:r w:rsidRPr="004A7304">
        <w:rPr>
          <w:rFonts w:cs="Arial"/>
        </w:rPr>
        <w:t>, casco</w:t>
      </w:r>
      <w:r>
        <w:rPr>
          <w:rFonts w:cs="Arial"/>
        </w:rPr>
        <w:t xml:space="preserve"> de seguridad</w:t>
      </w:r>
      <w:r w:rsidR="00512ED7">
        <w:rPr>
          <w:rFonts w:cs="Arial"/>
        </w:rPr>
        <w:t>, arnés de segur</w:t>
      </w:r>
      <w:r w:rsidR="002D1DC7">
        <w:rPr>
          <w:rFonts w:cs="Arial"/>
        </w:rPr>
        <w:t>idad</w:t>
      </w:r>
      <w:r>
        <w:rPr>
          <w:rFonts w:cs="Arial"/>
        </w:rPr>
        <w:t xml:space="preserve"> y protección auditiva de inserción.</w:t>
      </w:r>
    </w:p>
    <w:p w14:paraId="5D4E8CC1" w14:textId="77777777" w:rsidR="004820FF" w:rsidRPr="00DA51ED" w:rsidRDefault="004820FF" w:rsidP="004820FF">
      <w:pPr>
        <w:pStyle w:val="Ttulo1"/>
        <w:rPr>
          <w:rFonts w:ascii="Arial" w:eastAsia="Calibri" w:hAnsi="Arial" w:cs="Arial"/>
          <w:b/>
          <w:color w:val="auto"/>
          <w:sz w:val="20"/>
          <w:szCs w:val="20"/>
        </w:rPr>
      </w:pPr>
      <w:bookmarkStart w:id="6" w:name="_Toc184640308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C</w:t>
      </w:r>
      <w:bookmarkEnd w:id="6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ondiciones de seguridad</w:t>
      </w:r>
    </w:p>
    <w:p w14:paraId="297A9E0F" w14:textId="77777777" w:rsidR="004820FF" w:rsidRPr="00065791" w:rsidRDefault="004820FF" w:rsidP="004820FF">
      <w:pPr>
        <w:jc w:val="both"/>
        <w:rPr>
          <w:rFonts w:ascii="Arial" w:hAnsi="Arial" w:cs="Arial"/>
          <w:b/>
        </w:rPr>
      </w:pPr>
    </w:p>
    <w:p w14:paraId="600E6609" w14:textId="77777777" w:rsidR="004820FF" w:rsidRPr="00065791" w:rsidRDefault="004820FF" w:rsidP="004820F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hAnsi="Arial" w:cs="Arial"/>
        </w:rPr>
      </w:pPr>
    </w:p>
    <w:p w14:paraId="7CD00F52" w14:textId="7CEABF4C" w:rsidR="00E02BE8" w:rsidRDefault="004820FF" w:rsidP="00E02BE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Debe realizarse las inspecciones de cada herramienta y equipos diariamente antes de su uso y clasificar las herramientas antes de iniciar labores.</w:t>
      </w:r>
    </w:p>
    <w:p w14:paraId="54B9D439" w14:textId="77777777" w:rsidR="001E3644" w:rsidRDefault="001E3644" w:rsidP="001E3644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5AD3FA8B" w14:textId="6C54C39D" w:rsidR="001E3644" w:rsidRDefault="001E3644" w:rsidP="00E02BE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1E3644">
        <w:rPr>
          <w:rFonts w:ascii="Arial" w:hAnsi="Arial" w:cs="Arial"/>
          <w:sz w:val="20"/>
          <w:szCs w:val="20"/>
        </w:rPr>
        <w:t xml:space="preserve">Mantener </w:t>
      </w:r>
      <w:r w:rsidRPr="001E3644">
        <w:rPr>
          <w:rFonts w:ascii="Arial" w:hAnsi="Arial" w:cs="Arial"/>
          <w:b/>
          <w:sz w:val="20"/>
          <w:szCs w:val="20"/>
        </w:rPr>
        <w:t xml:space="preserve">el </w:t>
      </w:r>
      <w:r w:rsidRPr="001E3644">
        <w:rPr>
          <w:rStyle w:val="Textoennegrita"/>
          <w:rFonts w:ascii="Arial" w:eastAsia="Calibri" w:hAnsi="Arial" w:cs="Arial"/>
          <w:b w:val="0"/>
          <w:sz w:val="20"/>
          <w:szCs w:val="20"/>
        </w:rPr>
        <w:t>área de trabajo limpia y libre de materiales innecesarios</w:t>
      </w:r>
      <w:r w:rsidRPr="001E3644">
        <w:rPr>
          <w:rFonts w:ascii="Arial" w:hAnsi="Arial" w:cs="Arial"/>
          <w:sz w:val="20"/>
          <w:szCs w:val="20"/>
        </w:rPr>
        <w:t xml:space="preserve"> para evitar tropiezos y caídas</w:t>
      </w:r>
      <w:r>
        <w:rPr>
          <w:rFonts w:ascii="Arial" w:hAnsi="Arial" w:cs="Arial"/>
          <w:sz w:val="20"/>
          <w:szCs w:val="20"/>
        </w:rPr>
        <w:t>.</w:t>
      </w:r>
    </w:p>
    <w:p w14:paraId="069A53E4" w14:textId="77777777" w:rsidR="001E3644" w:rsidRDefault="001E3644" w:rsidP="001E3644">
      <w:pPr>
        <w:pStyle w:val="Prrafodelista"/>
        <w:rPr>
          <w:rFonts w:cs="Arial"/>
        </w:rPr>
      </w:pPr>
    </w:p>
    <w:p w14:paraId="0AE14344" w14:textId="3AFD2EE6" w:rsidR="001E3644" w:rsidRPr="001E3644" w:rsidRDefault="001E3644" w:rsidP="00E02BE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1E3644">
        <w:rPr>
          <w:rFonts w:ascii="Arial" w:hAnsi="Arial" w:cs="Arial"/>
          <w:sz w:val="20"/>
          <w:szCs w:val="20"/>
        </w:rPr>
        <w:t xml:space="preserve">Verificar la correcta </w:t>
      </w:r>
      <w:r w:rsidRPr="001E3644">
        <w:rPr>
          <w:rStyle w:val="Textoennegrita"/>
          <w:rFonts w:ascii="Arial" w:eastAsia="Calibri" w:hAnsi="Arial" w:cs="Arial"/>
          <w:b w:val="0"/>
          <w:sz w:val="20"/>
          <w:szCs w:val="20"/>
        </w:rPr>
        <w:t>nivelación y alineación</w:t>
      </w:r>
      <w:r w:rsidRPr="001E3644">
        <w:rPr>
          <w:rFonts w:ascii="Arial" w:hAnsi="Arial" w:cs="Arial"/>
          <w:sz w:val="20"/>
          <w:szCs w:val="20"/>
        </w:rPr>
        <w:t xml:space="preserve"> del encofrado antes de proceder</w:t>
      </w:r>
      <w:r>
        <w:t>.</w:t>
      </w:r>
    </w:p>
    <w:p w14:paraId="30761393" w14:textId="77777777" w:rsidR="00E02BE8" w:rsidRDefault="00E02BE8" w:rsidP="00E02BE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44D2AADD" w14:textId="24663EB0" w:rsidR="00E02BE8" w:rsidRDefault="00276E63" w:rsidP="00E02BE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Verificar estado de materiales tales como, madera sin grietas, tableros sin deformaciones, metal sin corrosión, </w:t>
      </w:r>
    </w:p>
    <w:p w14:paraId="08720F5F" w14:textId="77777777" w:rsidR="00E02BE8" w:rsidRDefault="00E02BE8" w:rsidP="00E02BE8">
      <w:pPr>
        <w:pStyle w:val="Prrafodelista"/>
        <w:rPr>
          <w:rFonts w:cs="Arial"/>
        </w:rPr>
      </w:pPr>
    </w:p>
    <w:p w14:paraId="25E57CC3" w14:textId="635379BF" w:rsidR="004820FF" w:rsidRDefault="00276E63" w:rsidP="00C513F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Revisar que los amarres, uniones y refuerzos antes de empezar la obra</w:t>
      </w:r>
      <w:r w:rsidR="00E02BE8">
        <w:rPr>
          <w:rFonts w:ascii="Arial" w:hAnsi="Arial" w:cs="Arial"/>
          <w:sz w:val="20"/>
          <w:szCs w:val="20"/>
        </w:rPr>
        <w:t>.</w:t>
      </w:r>
    </w:p>
    <w:p w14:paraId="1C1D6905" w14:textId="77777777" w:rsidR="00E02BE8" w:rsidRDefault="00E02BE8" w:rsidP="00E02BE8">
      <w:pPr>
        <w:pStyle w:val="Prrafodelista"/>
        <w:rPr>
          <w:rFonts w:cs="Arial"/>
        </w:rPr>
      </w:pPr>
    </w:p>
    <w:p w14:paraId="5CE4AAD9" w14:textId="77777777" w:rsidR="00E02BE8" w:rsidRPr="00DA51ED" w:rsidRDefault="00E02BE8" w:rsidP="00E02BE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768E27F3" w14:textId="5356D341" w:rsidR="00276E63" w:rsidRDefault="00276E63" w:rsidP="00276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Revisar manguera, bombas y vibradores antes de usar.</w:t>
      </w:r>
    </w:p>
    <w:p w14:paraId="44F34040" w14:textId="77777777" w:rsidR="00393B18" w:rsidRDefault="00393B18" w:rsidP="00393B1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25E0933D" w14:textId="77777777" w:rsidR="00393B18" w:rsidRDefault="00393B18" w:rsidP="00393B1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197A5670" w14:textId="0D5DFED3" w:rsidR="00276E63" w:rsidRDefault="00393B18" w:rsidP="00276E6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Vaciar el concreto de forma progresiva y uniforme para evitar accidentes.</w:t>
      </w:r>
    </w:p>
    <w:p w14:paraId="6A05AC6E" w14:textId="77777777" w:rsidR="00393B18" w:rsidRPr="00276E63" w:rsidRDefault="00393B18" w:rsidP="00393B1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67CAA26B" w14:textId="4B58389D" w:rsidR="004820FF" w:rsidRPr="00DA51ED" w:rsidRDefault="004820FF" w:rsidP="00393B18">
      <w:pPr>
        <w:jc w:val="both"/>
        <w:rPr>
          <w:rFonts w:ascii="Arial" w:hAnsi="Arial" w:cs="Arial"/>
          <w:sz w:val="20"/>
          <w:szCs w:val="20"/>
        </w:rPr>
      </w:pPr>
    </w:p>
    <w:p w14:paraId="63C5D163" w14:textId="77777777" w:rsidR="004820FF" w:rsidRPr="00DA51ED" w:rsidRDefault="004820FF" w:rsidP="004820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Divulgar al personal </w:t>
      </w:r>
      <w:r w:rsidRPr="00DA51ED">
        <w:rPr>
          <w:rFonts w:ascii="Arial" w:hAnsi="Arial" w:cs="Arial"/>
          <w:sz w:val="20"/>
          <w:szCs w:val="20"/>
        </w:rPr>
        <w:t xml:space="preserve">la realización de actividad antes de ejecutarla para que se tomen precauciones adecuadas.   </w:t>
      </w:r>
    </w:p>
    <w:p w14:paraId="36FEC019" w14:textId="77777777" w:rsidR="004820FF" w:rsidRPr="00DA51ED" w:rsidRDefault="004820FF" w:rsidP="004820FF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61C3F98" w14:textId="614BC0D9" w:rsidR="004820FF" w:rsidRDefault="004820FF" w:rsidP="004820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Conocer las rutas de evacuación de las áreas en donde se labora.</w:t>
      </w:r>
    </w:p>
    <w:p w14:paraId="2124A413" w14:textId="77777777" w:rsidR="009B17DB" w:rsidRDefault="009B17DB" w:rsidP="009B17DB">
      <w:pPr>
        <w:pStyle w:val="Prrafodelista"/>
        <w:rPr>
          <w:rFonts w:cs="Arial"/>
        </w:rPr>
      </w:pPr>
    </w:p>
    <w:p w14:paraId="32323FA4" w14:textId="208440DE" w:rsidR="009B17DB" w:rsidRDefault="009B17DB" w:rsidP="004820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Apilar el material en lugares seguros y estables.</w:t>
      </w:r>
    </w:p>
    <w:p w14:paraId="36902A85" w14:textId="77777777" w:rsidR="009B17DB" w:rsidRDefault="009B17DB" w:rsidP="009B17DB">
      <w:pPr>
        <w:pStyle w:val="Prrafodelista"/>
        <w:rPr>
          <w:rFonts w:cs="Arial"/>
        </w:rPr>
      </w:pPr>
    </w:p>
    <w:p w14:paraId="0CB93E92" w14:textId="55874978" w:rsidR="009B17DB" w:rsidRPr="00DA51ED" w:rsidRDefault="009B17DB" w:rsidP="004820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Mantener despejada la zona de tránsito.</w:t>
      </w:r>
    </w:p>
    <w:p w14:paraId="64C0931E" w14:textId="77777777" w:rsidR="004820FF" w:rsidRPr="00DA51ED" w:rsidRDefault="004820FF" w:rsidP="004820FF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DCA7371" w14:textId="753EBAF4" w:rsidR="004820FF" w:rsidRDefault="004820FF" w:rsidP="00AA04C6">
      <w:pPr>
        <w:jc w:val="both"/>
        <w:rPr>
          <w:rFonts w:ascii="Arial" w:hAnsi="Arial" w:cs="Arial"/>
          <w:sz w:val="20"/>
        </w:rPr>
      </w:pPr>
    </w:p>
    <w:p w14:paraId="02971B5B" w14:textId="77777777" w:rsidR="004820FF" w:rsidRDefault="004820FF" w:rsidP="00AA04C6">
      <w:pPr>
        <w:jc w:val="both"/>
        <w:rPr>
          <w:rFonts w:ascii="Arial" w:hAnsi="Arial" w:cs="Arial"/>
          <w:sz w:val="20"/>
        </w:rPr>
      </w:pPr>
    </w:p>
    <w:p w14:paraId="2D23EEA6" w14:textId="14D2ED74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4E67AD29" w14:textId="586F7C79" w:rsidR="00BC5B56" w:rsidRPr="00C513F1" w:rsidRDefault="00BC5B56" w:rsidP="00AA04C6">
      <w:pPr>
        <w:jc w:val="both"/>
        <w:rPr>
          <w:rFonts w:ascii="Arial" w:hAnsi="Arial" w:cs="Arial"/>
          <w:b/>
          <w:sz w:val="20"/>
        </w:rPr>
      </w:pPr>
      <w:r w:rsidRPr="00C513F1">
        <w:rPr>
          <w:rFonts w:ascii="Arial" w:hAnsi="Arial" w:cs="Arial"/>
          <w:b/>
          <w:sz w:val="20"/>
        </w:rPr>
        <w:t>Peligros asociados a la actividad</w:t>
      </w:r>
    </w:p>
    <w:p w14:paraId="48072192" w14:textId="2CA5984E" w:rsidR="004A7304" w:rsidRDefault="004A7304" w:rsidP="00AA04C6">
      <w:pPr>
        <w:jc w:val="both"/>
        <w:rPr>
          <w:rFonts w:ascii="Arial" w:hAnsi="Arial" w:cs="Arial"/>
          <w:sz w:val="20"/>
        </w:rPr>
      </w:pPr>
    </w:p>
    <w:p w14:paraId="68D1EF95" w14:textId="1113729F" w:rsidR="00C96CCB" w:rsidRDefault="00C96CCB" w:rsidP="00C513F1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Caídas al mismo nivel, por irregularidades del terreno y desorden de materiales.</w:t>
      </w:r>
    </w:p>
    <w:p w14:paraId="301C2905" w14:textId="575735E3" w:rsidR="00C96CCB" w:rsidRDefault="00C96CCB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Golpes por objetos, </w:t>
      </w:r>
      <w:r w:rsidR="0009113E">
        <w:rPr>
          <w:rFonts w:cs="Arial"/>
        </w:rPr>
        <w:t>herramientas menores, tablas y piezas metálicas.</w:t>
      </w:r>
    </w:p>
    <w:p w14:paraId="47BB2B4B" w14:textId="703BDAF2" w:rsidR="0009113E" w:rsidRDefault="0009113E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Sobreesfuerzos por levantamiento y transporte manual de cosas pesadas.</w:t>
      </w:r>
    </w:p>
    <w:p w14:paraId="4A807163" w14:textId="7FEE630D" w:rsidR="00164107" w:rsidRDefault="0009113E" w:rsidP="0009113E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Riesgo eléctrico, por usar herramientas cerca de cables energizados.</w:t>
      </w:r>
    </w:p>
    <w:p w14:paraId="775AE74D" w14:textId="76996F1A" w:rsidR="0009113E" w:rsidRDefault="0009113E" w:rsidP="0009113E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Contacto con sustancias químicas, cemento húmedo, irritación, dermatitis, quemaduras químicas.</w:t>
      </w:r>
    </w:p>
    <w:p w14:paraId="774838F2" w14:textId="2A8257EF" w:rsidR="0009113E" w:rsidRDefault="0009113E" w:rsidP="0009113E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Ruido y vibraciones de maquinaria </w:t>
      </w:r>
    </w:p>
    <w:p w14:paraId="554A52A8" w14:textId="265AFCB5" w:rsidR="00164107" w:rsidRDefault="00164107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Biomecánico: Movimientos repetitivos</w:t>
      </w:r>
    </w:p>
    <w:p w14:paraId="0286CF5E" w14:textId="1D4A30C8" w:rsidR="00EF38D6" w:rsidRPr="001A382D" w:rsidRDefault="00EF38D6" w:rsidP="00EF38D6">
      <w:pPr>
        <w:pStyle w:val="Prrafodelista"/>
        <w:numPr>
          <w:ilvl w:val="0"/>
          <w:numId w:val="4"/>
        </w:numPr>
        <w:jc w:val="both"/>
        <w:rPr>
          <w:rFonts w:cs="Arial"/>
        </w:rPr>
      </w:pPr>
      <w:r w:rsidRPr="001A382D">
        <w:rPr>
          <w:rFonts w:cs="Arial"/>
        </w:rPr>
        <w:t>Psicosocial:</w:t>
      </w:r>
      <w:r w:rsidRPr="001A382D">
        <w:rPr>
          <w:rFonts w:cs="Arial"/>
          <w:color w:val="000000"/>
        </w:rPr>
        <w:t xml:space="preserve"> </w:t>
      </w:r>
      <w:r w:rsidRPr="001A382D">
        <w:rPr>
          <w:rFonts w:cs="Arial"/>
          <w:color w:val="000000"/>
          <w:lang w:val="es-ES"/>
        </w:rPr>
        <w:t>C</w:t>
      </w:r>
      <w:r w:rsidR="00AC077A">
        <w:rPr>
          <w:rFonts w:cs="Arial"/>
          <w:color w:val="000000"/>
          <w:lang w:val="es-ES"/>
        </w:rPr>
        <w:t>aracterísticas    del   grupo social</w:t>
      </w:r>
      <w:r w:rsidRPr="001A382D">
        <w:rPr>
          <w:rFonts w:cs="Arial"/>
          <w:color w:val="000000"/>
          <w:lang w:val="es-ES"/>
        </w:rPr>
        <w:t xml:space="preserve"> del trabajo (relaciones, cohesión, calidad de interacciones, trabajo en equipo</w:t>
      </w:r>
    </w:p>
    <w:p w14:paraId="77D57DF1" w14:textId="16B1C1D8" w:rsidR="00EF38D6" w:rsidRPr="001A382D" w:rsidRDefault="00EF38D6" w:rsidP="007F3914">
      <w:pPr>
        <w:pStyle w:val="Prrafodelista"/>
        <w:jc w:val="both"/>
        <w:rPr>
          <w:rFonts w:cs="Arial"/>
        </w:rPr>
      </w:pPr>
    </w:p>
    <w:p w14:paraId="19D5BAAF" w14:textId="1690C0C4" w:rsidR="00BC5B56" w:rsidRPr="001A382D" w:rsidRDefault="00BC5B56" w:rsidP="00AA04C6">
      <w:pPr>
        <w:jc w:val="both"/>
        <w:rPr>
          <w:rFonts w:ascii="Arial" w:hAnsi="Arial" w:cs="Arial"/>
          <w:sz w:val="20"/>
          <w:szCs w:val="20"/>
        </w:rPr>
      </w:pPr>
    </w:p>
    <w:p w14:paraId="4A3FE99B" w14:textId="5C013C8F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367D2E77" w14:textId="73CCF16B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18568631" w14:textId="164C09C1" w:rsidR="00BC5B56" w:rsidRDefault="00BC5B56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Manejo de residuos</w:t>
      </w:r>
    </w:p>
    <w:p w14:paraId="21039E17" w14:textId="53566DF7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35C577EB" w14:textId="4DB67FE8" w:rsidR="00BC5B56" w:rsidRPr="00737BAA" w:rsidRDefault="00737BAA" w:rsidP="00AA04C6">
      <w:pPr>
        <w:jc w:val="both"/>
        <w:rPr>
          <w:rFonts w:ascii="Arial" w:hAnsi="Arial" w:cs="Arial"/>
          <w:sz w:val="20"/>
          <w:szCs w:val="20"/>
        </w:rPr>
      </w:pPr>
      <w:r w:rsidRPr="00737BAA">
        <w:rPr>
          <w:rFonts w:ascii="Arial" w:hAnsi="Arial" w:cs="Arial"/>
          <w:sz w:val="20"/>
          <w:szCs w:val="20"/>
        </w:rPr>
        <w:t>Mantener los residuos organizados y evitar su dispersión en el área de trabajo.</w:t>
      </w:r>
    </w:p>
    <w:p w14:paraId="6D55CA09" w14:textId="7F25E92A" w:rsidR="00737BAA" w:rsidRPr="00737BAA" w:rsidRDefault="00737BAA" w:rsidP="00AA04C6">
      <w:pPr>
        <w:jc w:val="both"/>
        <w:rPr>
          <w:rFonts w:ascii="Arial" w:hAnsi="Arial" w:cs="Arial"/>
          <w:sz w:val="20"/>
          <w:szCs w:val="20"/>
        </w:rPr>
      </w:pPr>
    </w:p>
    <w:p w14:paraId="6C6EFC4C" w14:textId="45F06F9B" w:rsidR="00737BAA" w:rsidRPr="00737BAA" w:rsidRDefault="00737BAA" w:rsidP="00AA04C6">
      <w:pPr>
        <w:jc w:val="both"/>
        <w:rPr>
          <w:rFonts w:ascii="Arial" w:hAnsi="Arial" w:cs="Arial"/>
          <w:sz w:val="20"/>
          <w:szCs w:val="20"/>
        </w:rPr>
      </w:pPr>
      <w:r w:rsidRPr="00737BAA">
        <w:rPr>
          <w:rFonts w:ascii="Arial" w:hAnsi="Arial" w:cs="Arial"/>
          <w:sz w:val="20"/>
          <w:szCs w:val="20"/>
        </w:rPr>
        <w:t>Almacenamiento temporal:</w:t>
      </w:r>
    </w:p>
    <w:p w14:paraId="33F66833" w14:textId="1D13A848" w:rsidR="00737BAA" w:rsidRPr="00737BAA" w:rsidRDefault="00737BAA" w:rsidP="00AA04C6">
      <w:pPr>
        <w:jc w:val="both"/>
        <w:rPr>
          <w:rFonts w:ascii="Arial" w:hAnsi="Arial" w:cs="Arial"/>
          <w:sz w:val="20"/>
          <w:szCs w:val="20"/>
        </w:rPr>
      </w:pPr>
    </w:p>
    <w:p w14:paraId="162BA51B" w14:textId="6ED95FDD" w:rsidR="00737BAA" w:rsidRDefault="00680E3E" w:rsidP="00737BAA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Mantener cubiertos los residuos que puedan ser movidos por lluvia o el viento</w:t>
      </w:r>
      <w:r w:rsidR="00737BAA" w:rsidRPr="00737BAA">
        <w:rPr>
          <w:rFonts w:cs="Arial"/>
        </w:rPr>
        <w:t>.</w:t>
      </w:r>
    </w:p>
    <w:p w14:paraId="4023D1FC" w14:textId="77777777" w:rsidR="00737BAA" w:rsidRPr="00737BAA" w:rsidRDefault="00737BAA" w:rsidP="00737BAA">
      <w:pPr>
        <w:pStyle w:val="Prrafodelista"/>
        <w:jc w:val="both"/>
        <w:rPr>
          <w:rFonts w:cs="Arial"/>
        </w:rPr>
      </w:pPr>
    </w:p>
    <w:p w14:paraId="0F6A0ADE" w14:textId="48A40623" w:rsidR="00680E3E" w:rsidRDefault="00680E3E" w:rsidP="00680E3E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Evitar el vertimiento de concreto en suelos, alcantarillas o recursos hídricos.</w:t>
      </w:r>
    </w:p>
    <w:p w14:paraId="52911FC0" w14:textId="77777777" w:rsidR="00680E3E" w:rsidRPr="00680E3E" w:rsidRDefault="00680E3E" w:rsidP="00680E3E">
      <w:pPr>
        <w:pStyle w:val="Prrafodelista"/>
        <w:rPr>
          <w:rFonts w:cs="Arial"/>
        </w:rPr>
      </w:pPr>
    </w:p>
    <w:p w14:paraId="578C4368" w14:textId="1739EE17" w:rsidR="00680E3E" w:rsidRDefault="00680E3E" w:rsidP="00680E3E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Disminuir </w:t>
      </w:r>
      <w:r w:rsidR="000051FB">
        <w:rPr>
          <w:rFonts w:cs="Arial"/>
        </w:rPr>
        <w:t>la generación de residuos mediante reutilización (madera en buen estado para nuevos encofrados, metal para fundición) y mantenimiento de materiales.</w:t>
      </w:r>
    </w:p>
    <w:p w14:paraId="39DA117C" w14:textId="77777777" w:rsidR="000051FB" w:rsidRPr="000051FB" w:rsidRDefault="000051FB" w:rsidP="000051FB">
      <w:pPr>
        <w:pStyle w:val="Prrafodelista"/>
        <w:rPr>
          <w:rFonts w:cs="Arial"/>
        </w:rPr>
      </w:pPr>
    </w:p>
    <w:p w14:paraId="246FA43A" w14:textId="77777777" w:rsidR="000051FB" w:rsidRDefault="000051FB" w:rsidP="000051FB">
      <w:pPr>
        <w:pStyle w:val="Prrafodelista"/>
        <w:jc w:val="both"/>
        <w:rPr>
          <w:rFonts w:cs="Arial"/>
        </w:rPr>
      </w:pPr>
    </w:p>
    <w:p w14:paraId="1C5628E7" w14:textId="77777777" w:rsidR="000051FB" w:rsidRPr="000051FB" w:rsidRDefault="000051FB" w:rsidP="000051FB">
      <w:pPr>
        <w:pStyle w:val="Prrafodelista"/>
        <w:rPr>
          <w:rFonts w:cs="Arial"/>
        </w:rPr>
      </w:pPr>
    </w:p>
    <w:p w14:paraId="653B3D92" w14:textId="585E814D" w:rsidR="00737BAA" w:rsidRPr="00737BAA" w:rsidRDefault="00737BAA" w:rsidP="00737BAA">
      <w:pPr>
        <w:jc w:val="both"/>
        <w:rPr>
          <w:rFonts w:cs="Arial"/>
        </w:rPr>
      </w:pPr>
    </w:p>
    <w:p w14:paraId="2E725C35" w14:textId="77777777" w:rsidR="00BC5B56" w:rsidRPr="00737BAA" w:rsidRDefault="00BC5B56" w:rsidP="00AA04C6">
      <w:pPr>
        <w:jc w:val="both"/>
        <w:rPr>
          <w:rFonts w:ascii="Arial" w:hAnsi="Arial" w:cs="Arial"/>
          <w:sz w:val="20"/>
          <w:szCs w:val="20"/>
        </w:rPr>
      </w:pPr>
    </w:p>
    <w:p w14:paraId="4A0C9F21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757ACC34" w14:textId="62AED995" w:rsidR="00A51498" w:rsidRDefault="00A51498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HERRAMIENTAS Y EQUIPOS</w:t>
      </w:r>
    </w:p>
    <w:p w14:paraId="2A5EF4B5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37F8CDC1" w14:textId="1FA1CC25" w:rsidR="00A51498" w:rsidRDefault="00A51498" w:rsidP="00A51498">
      <w:pPr>
        <w:ind w:left="1416" w:hanging="1416"/>
        <w:rPr>
          <w:rFonts w:ascii="Arial" w:hAnsi="Arial" w:cs="Arial"/>
          <w:sz w:val="20"/>
          <w:szCs w:val="20"/>
          <w:lang w:val="es-CO"/>
        </w:rPr>
      </w:pPr>
      <w:r w:rsidRPr="00F021AF">
        <w:rPr>
          <w:rFonts w:ascii="Arial" w:hAnsi="Arial" w:cs="Arial"/>
          <w:sz w:val="20"/>
          <w:szCs w:val="20"/>
          <w:lang w:val="es-CO"/>
        </w:rPr>
        <w:t>Herramientas:</w:t>
      </w:r>
    </w:p>
    <w:p w14:paraId="1D217957" w14:textId="2D9F0251" w:rsidR="00AC077A" w:rsidRDefault="00AC077A" w:rsidP="00A51498">
      <w:pPr>
        <w:ind w:left="1416" w:hanging="1416"/>
        <w:rPr>
          <w:rFonts w:ascii="Arial" w:hAnsi="Arial" w:cs="Arial"/>
          <w:sz w:val="20"/>
          <w:szCs w:val="20"/>
          <w:lang w:val="es-CO"/>
        </w:rPr>
      </w:pPr>
    </w:p>
    <w:p w14:paraId="4828A595" w14:textId="1EF40F86" w:rsidR="00AC077A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Martillo de goma</w:t>
      </w:r>
    </w:p>
    <w:p w14:paraId="5C4A8E8F" w14:textId="2374C661" w:rsidR="00AC077A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Serrucho</w:t>
      </w:r>
    </w:p>
    <w:p w14:paraId="12C7CF37" w14:textId="17B9D6E9" w:rsidR="00AC077A" w:rsidRDefault="00AC077A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Cinta métrica</w:t>
      </w:r>
    </w:p>
    <w:p w14:paraId="4F766F4D" w14:textId="74FE21D4" w:rsidR="000051FB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Escuadra metálica</w:t>
      </w:r>
    </w:p>
    <w:p w14:paraId="13DE98F9" w14:textId="3694A9C8" w:rsidR="00AC077A" w:rsidRDefault="00AC077A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Martillo</w:t>
      </w:r>
    </w:p>
    <w:p w14:paraId="00422178" w14:textId="01AE4ABE" w:rsidR="00AC077A" w:rsidRDefault="00AC077A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Plomadas y niveles</w:t>
      </w:r>
    </w:p>
    <w:p w14:paraId="1676006A" w14:textId="76C264C5" w:rsidR="00AC077A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Alicates</w:t>
      </w:r>
    </w:p>
    <w:p w14:paraId="3F15DBB8" w14:textId="293A9DB2" w:rsidR="00434898" w:rsidRDefault="00434898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Escuadras</w:t>
      </w:r>
    </w:p>
    <w:p w14:paraId="48C08EE7" w14:textId="68FA4EFA" w:rsidR="000051FB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Destornilladores</w:t>
      </w:r>
    </w:p>
    <w:p w14:paraId="65B4CC32" w14:textId="607BD98A" w:rsidR="000051FB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Palas</w:t>
      </w:r>
    </w:p>
    <w:p w14:paraId="0A556F42" w14:textId="434732EE" w:rsidR="000051FB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Llanas metálicas</w:t>
      </w:r>
    </w:p>
    <w:p w14:paraId="1D79AE01" w14:textId="4074097F" w:rsidR="000051FB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Azadones</w:t>
      </w:r>
    </w:p>
    <w:p w14:paraId="3E9D14FE" w14:textId="3734B586" w:rsidR="000051FB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Llaves multifuncionales</w:t>
      </w:r>
    </w:p>
    <w:p w14:paraId="113539EB" w14:textId="46B98B4D" w:rsidR="000051FB" w:rsidRPr="00AC077A" w:rsidRDefault="000051FB" w:rsidP="00AC077A">
      <w:pPr>
        <w:pStyle w:val="Prrafodelista"/>
        <w:numPr>
          <w:ilvl w:val="0"/>
          <w:numId w:val="4"/>
        </w:numPr>
        <w:rPr>
          <w:rFonts w:cs="Arial"/>
        </w:rPr>
      </w:pPr>
      <w:r>
        <w:rPr>
          <w:rFonts w:cs="Arial"/>
        </w:rPr>
        <w:t>Regletas metálicas</w:t>
      </w:r>
    </w:p>
    <w:p w14:paraId="6DF1D9F1" w14:textId="77777777" w:rsidR="003D1F71" w:rsidRPr="00F021AF" w:rsidRDefault="003D1F71" w:rsidP="00A51498">
      <w:pPr>
        <w:ind w:left="1416" w:hanging="1416"/>
        <w:rPr>
          <w:rFonts w:ascii="Arial" w:hAnsi="Arial" w:cs="Arial"/>
          <w:sz w:val="20"/>
          <w:szCs w:val="20"/>
          <w:lang w:val="es-CO"/>
        </w:rPr>
      </w:pPr>
    </w:p>
    <w:p w14:paraId="5CA76CE6" w14:textId="0D2EF77E" w:rsidR="002F7DF4" w:rsidRDefault="002F7DF4" w:rsidP="002F7D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</w:pPr>
      <w:r w:rsidRPr="002F7DF4"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  <w:t>Equipos:</w:t>
      </w:r>
    </w:p>
    <w:p w14:paraId="5DD9592A" w14:textId="4EF8F604" w:rsidR="00AD1AE8" w:rsidRDefault="00AD1AE8" w:rsidP="002F7D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</w:pPr>
    </w:p>
    <w:p w14:paraId="4002D663" w14:textId="6AD84115" w:rsidR="00AD1AE8" w:rsidRDefault="00DA5749" w:rsidP="00AD1AE8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Andamios</w:t>
      </w:r>
    </w:p>
    <w:p w14:paraId="5784E598" w14:textId="36133042" w:rsidR="00DA5749" w:rsidRDefault="00DA5749" w:rsidP="00AD1AE8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Taladros eléctricos o inalámbricos</w:t>
      </w:r>
    </w:p>
    <w:p w14:paraId="192F201B" w14:textId="46159D24" w:rsidR="00DA5749" w:rsidRDefault="00DA5749" w:rsidP="00AD1AE8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Puntales metálicos</w:t>
      </w:r>
    </w:p>
    <w:p w14:paraId="463A4811" w14:textId="57EEB016" w:rsidR="00DA5749" w:rsidRDefault="00DA5749" w:rsidP="00AD1AE8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Mezcladora de concreto</w:t>
      </w:r>
    </w:p>
    <w:p w14:paraId="7AE60E2F" w14:textId="377FFFF9" w:rsidR="00DA5749" w:rsidRDefault="00DA5749" w:rsidP="00AD1AE8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Vibrador</w:t>
      </w:r>
    </w:p>
    <w:p w14:paraId="448BC6B4" w14:textId="23BC50EE" w:rsidR="00DA5749" w:rsidRDefault="00DA5749" w:rsidP="00AD1AE8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Carretillas</w:t>
      </w:r>
    </w:p>
    <w:p w14:paraId="38667B34" w14:textId="6AA5402A" w:rsidR="00AD1AE8" w:rsidRPr="00DA5749" w:rsidRDefault="00AD1AE8" w:rsidP="00DA5749">
      <w:pPr>
        <w:autoSpaceDE w:val="0"/>
        <w:autoSpaceDN w:val="0"/>
        <w:adjustRightInd w:val="0"/>
        <w:ind w:left="360"/>
        <w:rPr>
          <w:rFonts w:cs="Arial"/>
          <w:b/>
          <w:bCs/>
        </w:rPr>
      </w:pPr>
    </w:p>
    <w:p w14:paraId="393C1F61" w14:textId="77777777" w:rsidR="002F7DF4" w:rsidRDefault="002F7DF4" w:rsidP="002F7DF4">
      <w:pPr>
        <w:jc w:val="both"/>
        <w:rPr>
          <w:rFonts w:ascii="Arial" w:hAnsi="Arial" w:cs="Arial"/>
          <w:sz w:val="20"/>
          <w:szCs w:val="20"/>
        </w:rPr>
      </w:pPr>
    </w:p>
    <w:p w14:paraId="343B8675" w14:textId="77777777" w:rsidR="002F7DF4" w:rsidRPr="00F021AF" w:rsidRDefault="002F7DF4" w:rsidP="002F7DF4">
      <w:pPr>
        <w:ind w:left="1416" w:hanging="1416"/>
        <w:rPr>
          <w:rFonts w:ascii="Arial" w:hAnsi="Arial" w:cs="Arial"/>
          <w:sz w:val="20"/>
          <w:szCs w:val="20"/>
          <w:lang w:val="es-CO"/>
        </w:rPr>
      </w:pPr>
      <w:r w:rsidRPr="00F021AF">
        <w:rPr>
          <w:rFonts w:ascii="Arial" w:hAnsi="Arial" w:cs="Arial"/>
          <w:sz w:val="20"/>
          <w:szCs w:val="20"/>
          <w:lang w:val="es-CO"/>
        </w:rPr>
        <w:t>Materiales:</w:t>
      </w:r>
    </w:p>
    <w:p w14:paraId="488714F2" w14:textId="60E89BB2" w:rsidR="006762CD" w:rsidRDefault="006762CD" w:rsidP="006762CD">
      <w:pPr>
        <w:jc w:val="both"/>
        <w:rPr>
          <w:rFonts w:ascii="Arial" w:hAnsi="Arial" w:cs="Arial"/>
          <w:sz w:val="20"/>
        </w:rPr>
      </w:pPr>
    </w:p>
    <w:p w14:paraId="013B6F52" w14:textId="77777777" w:rsidR="006762CD" w:rsidRDefault="006762CD" w:rsidP="006762CD">
      <w:pPr>
        <w:jc w:val="both"/>
        <w:rPr>
          <w:rFonts w:ascii="Arial" w:hAnsi="Arial" w:cs="Arial"/>
          <w:sz w:val="20"/>
        </w:rPr>
      </w:pPr>
    </w:p>
    <w:p w14:paraId="602A4360" w14:textId="00D0D8CF" w:rsidR="006762CD" w:rsidRPr="006762CD" w:rsidRDefault="00DA5749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Madera (tableros)</w:t>
      </w:r>
    </w:p>
    <w:p w14:paraId="546F9C21" w14:textId="30E1713B" w:rsidR="00DA5749" w:rsidRPr="00DA5749" w:rsidRDefault="00DA5749" w:rsidP="00DA5749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Clavos, tornillos</w:t>
      </w:r>
    </w:p>
    <w:p w14:paraId="33BCAC89" w14:textId="1B6318C0" w:rsidR="006762CD" w:rsidRDefault="006762CD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 w:rsidRPr="006762CD">
        <w:rPr>
          <w:rFonts w:cs="Arial"/>
        </w:rPr>
        <w:t>Alambre Negro</w:t>
      </w:r>
    </w:p>
    <w:p w14:paraId="43B9338C" w14:textId="1941855F" w:rsidR="00DA5749" w:rsidRDefault="00DA5749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Concreto premezclado</w:t>
      </w:r>
    </w:p>
    <w:p w14:paraId="01A64317" w14:textId="4FF117D4" w:rsidR="00DA5749" w:rsidRDefault="00DA5749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Cemento</w:t>
      </w:r>
    </w:p>
    <w:p w14:paraId="6F2BF3B5" w14:textId="1E6FBA85" w:rsidR="00DA5749" w:rsidRDefault="00DA5749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Triturado</w:t>
      </w:r>
    </w:p>
    <w:p w14:paraId="3F5347E0" w14:textId="579E66FB" w:rsidR="00DA5749" w:rsidRDefault="00DA5749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Arena</w:t>
      </w:r>
    </w:p>
    <w:p w14:paraId="72E192CE" w14:textId="202A45D0" w:rsidR="00DA5749" w:rsidRDefault="00DA5749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Agua</w:t>
      </w:r>
    </w:p>
    <w:p w14:paraId="10C50792" w14:textId="184E58CE" w:rsidR="00DA5749" w:rsidRPr="006762CD" w:rsidRDefault="00DA5749" w:rsidP="006762CD">
      <w:pPr>
        <w:pStyle w:val="Prrafodelista"/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Formaleta</w:t>
      </w:r>
    </w:p>
    <w:p w14:paraId="6833D643" w14:textId="3E1B8D9C" w:rsidR="006762CD" w:rsidRPr="00DA5749" w:rsidRDefault="006762CD" w:rsidP="00DA5749">
      <w:pPr>
        <w:ind w:left="360"/>
        <w:jc w:val="both"/>
        <w:rPr>
          <w:rFonts w:cs="Arial"/>
        </w:rPr>
      </w:pPr>
    </w:p>
    <w:p w14:paraId="27AFC805" w14:textId="77777777" w:rsidR="006762CD" w:rsidRDefault="006762CD" w:rsidP="006762CD">
      <w:pPr>
        <w:jc w:val="both"/>
        <w:rPr>
          <w:rFonts w:ascii="Arial" w:hAnsi="Arial" w:cs="Arial"/>
          <w:sz w:val="20"/>
        </w:rPr>
      </w:pPr>
    </w:p>
    <w:p w14:paraId="1D992F13" w14:textId="77777777" w:rsidR="006762CD" w:rsidRDefault="006762CD" w:rsidP="006762CD">
      <w:pPr>
        <w:jc w:val="both"/>
        <w:rPr>
          <w:rFonts w:ascii="Arial" w:hAnsi="Arial" w:cs="Arial"/>
          <w:sz w:val="20"/>
        </w:rPr>
      </w:pPr>
    </w:p>
    <w:p w14:paraId="2DF53D40" w14:textId="48A33DEB" w:rsidR="002F7DF4" w:rsidRDefault="002F7DF4" w:rsidP="002F7DF4">
      <w:pPr>
        <w:jc w:val="both"/>
        <w:rPr>
          <w:rFonts w:ascii="Arial" w:hAnsi="Arial" w:cs="Arial"/>
          <w:sz w:val="20"/>
          <w:szCs w:val="20"/>
        </w:rPr>
      </w:pPr>
    </w:p>
    <w:p w14:paraId="398B43E0" w14:textId="3E6087D8" w:rsidR="006762CD" w:rsidRDefault="006762CD" w:rsidP="002F7DF4">
      <w:pPr>
        <w:jc w:val="both"/>
        <w:rPr>
          <w:rFonts w:ascii="Arial" w:hAnsi="Arial" w:cs="Arial"/>
          <w:sz w:val="20"/>
          <w:szCs w:val="20"/>
        </w:rPr>
      </w:pPr>
    </w:p>
    <w:p w14:paraId="18482E2E" w14:textId="77777777" w:rsidR="006762CD" w:rsidRPr="002F7DF4" w:rsidRDefault="006762CD" w:rsidP="002F7DF4">
      <w:pPr>
        <w:jc w:val="both"/>
        <w:rPr>
          <w:rFonts w:ascii="Arial" w:hAnsi="Arial" w:cs="Arial"/>
          <w:sz w:val="20"/>
          <w:szCs w:val="20"/>
        </w:rPr>
      </w:pPr>
    </w:p>
    <w:p w14:paraId="17DE901C" w14:textId="77777777" w:rsidR="00AA04C6" w:rsidRPr="006762CD" w:rsidRDefault="00AA04C6" w:rsidP="00AA04C6">
      <w:pPr>
        <w:jc w:val="both"/>
        <w:rPr>
          <w:rFonts w:ascii="Arial" w:hAnsi="Arial" w:cs="Arial"/>
          <w:b/>
          <w:sz w:val="20"/>
          <w:szCs w:val="22"/>
        </w:rPr>
      </w:pPr>
      <w:r w:rsidRPr="006762CD">
        <w:rPr>
          <w:rFonts w:ascii="Arial" w:hAnsi="Arial" w:cs="Arial"/>
          <w:b/>
          <w:bCs/>
          <w:sz w:val="20"/>
          <w:szCs w:val="22"/>
        </w:rPr>
        <w:t>5. DESARROLLO DEL PROCEDIMIENTO</w:t>
      </w:r>
      <w:r w:rsidRPr="006762CD">
        <w:rPr>
          <w:rFonts w:ascii="Arial" w:hAnsi="Arial" w:cs="Arial"/>
          <w:b/>
          <w:sz w:val="20"/>
          <w:szCs w:val="22"/>
        </w:rPr>
        <w:t>:</w:t>
      </w:r>
    </w:p>
    <w:p w14:paraId="504B392B" w14:textId="77777777" w:rsidR="00AA04C6" w:rsidRDefault="00AA04C6" w:rsidP="00AA04C6">
      <w:pPr>
        <w:jc w:val="both"/>
        <w:rPr>
          <w:rFonts w:ascii="Arial" w:hAnsi="Arial" w:cs="Arial"/>
          <w:b/>
          <w:sz w:val="20"/>
          <w:szCs w:val="22"/>
        </w:rPr>
      </w:pPr>
    </w:p>
    <w:p w14:paraId="70DD0CE5" w14:textId="54A9E92D" w:rsidR="00AA04C6" w:rsidRDefault="00AA04C6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Las siguientes son las actividades que se van a llevar a cabo para este procedimiento:</w:t>
      </w:r>
    </w:p>
    <w:p w14:paraId="15635491" w14:textId="4EF83DF8" w:rsidR="006762CD" w:rsidRDefault="006762CD" w:rsidP="00AA04C6">
      <w:pPr>
        <w:jc w:val="both"/>
        <w:rPr>
          <w:rFonts w:ascii="Arial" w:hAnsi="Arial" w:cs="Arial"/>
          <w:sz w:val="20"/>
        </w:rPr>
      </w:pPr>
    </w:p>
    <w:p w14:paraId="246E425D" w14:textId="77777777" w:rsidR="006762CD" w:rsidRDefault="006762CD" w:rsidP="00AA04C6">
      <w:pPr>
        <w:jc w:val="both"/>
        <w:rPr>
          <w:rFonts w:ascii="Arial" w:hAnsi="Arial" w:cs="Arial"/>
          <w:sz w:val="20"/>
        </w:rPr>
      </w:pPr>
    </w:p>
    <w:p w14:paraId="393E51EF" w14:textId="6770EEAA" w:rsidR="00C16875" w:rsidRPr="00C16875" w:rsidRDefault="00C16875" w:rsidP="00C16875">
      <w:pPr>
        <w:pStyle w:val="Ttulo5"/>
        <w:rPr>
          <w:rFonts w:ascii="Arial" w:hAnsi="Arial" w:cs="Arial"/>
          <w:b/>
          <w:color w:val="000000" w:themeColor="text1"/>
        </w:rPr>
      </w:pPr>
      <w:r w:rsidRPr="00C16875">
        <w:rPr>
          <w:rFonts w:ascii="Arial" w:hAnsi="Arial" w:cs="Arial"/>
          <w:b/>
          <w:color w:val="auto"/>
        </w:rPr>
        <w:t>5.1</w:t>
      </w:r>
      <w:r w:rsidRPr="00C16875">
        <w:rPr>
          <w:rFonts w:ascii="Arial" w:hAnsi="Arial" w:cs="Arial"/>
          <w:b/>
          <w:color w:val="000000" w:themeColor="text1"/>
        </w:rPr>
        <w:t xml:space="preserve">. </w:t>
      </w:r>
      <w:r w:rsidRPr="00C16875">
        <w:rPr>
          <w:rFonts w:ascii="Arial" w:eastAsia="Times New Roman" w:hAnsi="Arial" w:cs="Arial"/>
          <w:b/>
          <w:bCs/>
          <w:color w:val="000000" w:themeColor="text1"/>
          <w:lang w:val="en-US"/>
        </w:rPr>
        <w:t xml:space="preserve"> ENCOFRADO</w:t>
      </w:r>
    </w:p>
    <w:p w14:paraId="26DA07B5" w14:textId="77777777" w:rsidR="00C16875" w:rsidRPr="00C16875" w:rsidRDefault="00C16875" w:rsidP="00C16875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16875">
        <w:rPr>
          <w:rFonts w:ascii="Arial" w:hAnsi="Arial" w:cs="Arial"/>
          <w:bCs/>
          <w:sz w:val="20"/>
          <w:szCs w:val="20"/>
          <w:lang w:val="en-US" w:eastAsia="en-US"/>
        </w:rPr>
        <w:t>Replanteo y preparación</w:t>
      </w:r>
    </w:p>
    <w:p w14:paraId="156661FB" w14:textId="08E0838E" w:rsidR="00C16875" w:rsidRPr="00225681" w:rsidRDefault="00C16875" w:rsidP="00225681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225681">
        <w:rPr>
          <w:rFonts w:cs="Arial"/>
        </w:rPr>
        <w:t>Marcar las líneas y niveles según planos estructurales.</w:t>
      </w:r>
    </w:p>
    <w:p w14:paraId="6E755561" w14:textId="52F82F95" w:rsidR="00225681" w:rsidRPr="00225681" w:rsidRDefault="00C16875" w:rsidP="00225681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225681">
        <w:rPr>
          <w:rFonts w:cs="Arial"/>
        </w:rPr>
        <w:t>Verificar que la superficie de apoyo esté limpia, nivelada y firme.</w:t>
      </w:r>
    </w:p>
    <w:p w14:paraId="358BC6BB" w14:textId="77777777" w:rsidR="00C16875" w:rsidRPr="00C16875" w:rsidRDefault="00C16875" w:rsidP="00C16875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16875">
        <w:rPr>
          <w:rFonts w:ascii="Arial" w:hAnsi="Arial" w:cs="Arial"/>
          <w:bCs/>
          <w:sz w:val="20"/>
          <w:szCs w:val="20"/>
          <w:lang w:val="en-US" w:eastAsia="en-US"/>
        </w:rPr>
        <w:t>Montaje de encofrado</w:t>
      </w:r>
    </w:p>
    <w:p w14:paraId="59516E24" w14:textId="77777777" w:rsidR="00225681" w:rsidRDefault="00C16875" w:rsidP="00225681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225681">
        <w:rPr>
          <w:rFonts w:cs="Arial"/>
        </w:rPr>
        <w:t>Colocar paneles o tableros según el diseño, asegurando uniones firmes.</w:t>
      </w:r>
    </w:p>
    <w:p w14:paraId="00814416" w14:textId="77777777" w:rsidR="00225681" w:rsidRPr="00225681" w:rsidRDefault="00C16875" w:rsidP="00225681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225681">
        <w:rPr>
          <w:rFonts w:cs="Arial"/>
          <w:lang w:val="es-ES"/>
        </w:rPr>
        <w:t>Instalar puntales y refuerzos para garantizar estabilidad.</w:t>
      </w:r>
    </w:p>
    <w:p w14:paraId="056796F4" w14:textId="612C6DE8" w:rsidR="00C16875" w:rsidRPr="00225681" w:rsidRDefault="00C16875" w:rsidP="00225681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225681">
        <w:rPr>
          <w:rFonts w:cs="Arial"/>
          <w:lang w:val="es-ES"/>
        </w:rPr>
        <w:t xml:space="preserve">Revisar </w:t>
      </w:r>
      <w:r w:rsidR="00225681" w:rsidRPr="00225681">
        <w:rPr>
          <w:rFonts w:cs="Arial"/>
        </w:rPr>
        <w:t>alineación y nivel</w:t>
      </w:r>
      <w:r w:rsidRPr="00225681">
        <w:rPr>
          <w:rFonts w:cs="Arial"/>
          <w:lang w:val="es-ES"/>
        </w:rPr>
        <w:t>.</w:t>
      </w:r>
    </w:p>
    <w:p w14:paraId="6BF9EEE5" w14:textId="26B84E91" w:rsidR="00C16875" w:rsidRPr="00225681" w:rsidRDefault="00C16875" w:rsidP="00CC1396">
      <w:pPr>
        <w:pStyle w:val="Prrafodelista"/>
        <w:spacing w:before="100" w:beforeAutospacing="1" w:after="100" w:afterAutospacing="1"/>
        <w:jc w:val="both"/>
        <w:rPr>
          <w:rFonts w:cs="Arial"/>
        </w:rPr>
      </w:pPr>
      <w:r w:rsidRPr="00225681">
        <w:rPr>
          <w:rFonts w:cs="Arial"/>
        </w:rPr>
        <w:t>.</w:t>
      </w:r>
    </w:p>
    <w:p w14:paraId="4897EBE7" w14:textId="6A786961" w:rsidR="00CC1396" w:rsidRPr="00C16875" w:rsidRDefault="00C16875" w:rsidP="00CC1396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16875">
        <w:rPr>
          <w:rFonts w:ascii="Arial" w:hAnsi="Arial" w:cs="Arial"/>
          <w:bCs/>
          <w:sz w:val="20"/>
          <w:szCs w:val="20"/>
          <w:lang w:val="en-US" w:eastAsia="en-US"/>
        </w:rPr>
        <w:t>Inspección de seguridad</w:t>
      </w:r>
    </w:p>
    <w:p w14:paraId="5E194CE3" w14:textId="395045EF" w:rsidR="00C16875" w:rsidRPr="00CC1396" w:rsidRDefault="00C16875" w:rsidP="00CC139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CC1396">
        <w:rPr>
          <w:rFonts w:cs="Arial"/>
        </w:rPr>
        <w:t>Comprobar la resistencia y estabilidad antes de permitir el acceso para vaciado.</w:t>
      </w:r>
    </w:p>
    <w:p w14:paraId="478A795B" w14:textId="77777777" w:rsidR="00CC1396" w:rsidRDefault="003D1A06" w:rsidP="00CC1396">
      <w:pPr>
        <w:jc w:val="both"/>
        <w:rPr>
          <w:rFonts w:ascii="Arial" w:hAnsi="Arial" w:cs="Arial"/>
          <w:sz w:val="20"/>
          <w:szCs w:val="20"/>
          <w:lang w:val="en-US" w:eastAsia="en-US"/>
        </w:rPr>
      </w:pPr>
      <w:r>
        <w:rPr>
          <w:rFonts w:ascii="Arial" w:hAnsi="Arial" w:cs="Arial"/>
          <w:sz w:val="20"/>
          <w:szCs w:val="20"/>
          <w:lang w:val="en-US" w:eastAsia="en-US"/>
        </w:rPr>
        <w:pict w14:anchorId="626C8564">
          <v:rect id="_x0000_i1025" style="width:0;height:1.5pt" o:hralign="center" o:hrstd="t" o:hr="t" fillcolor="#a0a0a0" stroked="f"/>
        </w:pict>
      </w:r>
    </w:p>
    <w:p w14:paraId="044002A5" w14:textId="77777777" w:rsidR="00CC1396" w:rsidRDefault="00CC1396" w:rsidP="00CC1396">
      <w:pPr>
        <w:jc w:val="both"/>
        <w:rPr>
          <w:rFonts w:ascii="Arial" w:hAnsi="Arial" w:cs="Arial"/>
          <w:sz w:val="20"/>
          <w:szCs w:val="20"/>
          <w:lang w:val="en-US" w:eastAsia="en-US"/>
        </w:rPr>
      </w:pPr>
    </w:p>
    <w:p w14:paraId="3505BD3F" w14:textId="314ADC7D" w:rsidR="00C16875" w:rsidRPr="00C16875" w:rsidRDefault="00CC1396" w:rsidP="00CC1396">
      <w:pPr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C1396"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 5.2. </w:t>
      </w:r>
      <w:r>
        <w:rPr>
          <w:rFonts w:ascii="Arial" w:hAnsi="Arial" w:cs="Arial"/>
          <w:b/>
          <w:bCs/>
          <w:sz w:val="20"/>
          <w:szCs w:val="20"/>
          <w:lang w:val="en-US" w:eastAsia="en-US"/>
        </w:rPr>
        <w:t>VACIADO DE CONCRETO</w:t>
      </w:r>
    </w:p>
    <w:p w14:paraId="248002C6" w14:textId="77777777" w:rsidR="00CC1396" w:rsidRDefault="00C16875" w:rsidP="00CC1396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C1396">
        <w:rPr>
          <w:rFonts w:ascii="Arial" w:hAnsi="Arial" w:cs="Arial"/>
          <w:bCs/>
          <w:sz w:val="20"/>
          <w:szCs w:val="20"/>
          <w:lang w:val="en-US" w:eastAsia="en-US"/>
        </w:rPr>
        <w:t>Preparación</w:t>
      </w:r>
    </w:p>
    <w:p w14:paraId="33137F76" w14:textId="77777777" w:rsidR="00CC1396" w:rsidRDefault="00C16875" w:rsidP="00CC139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CC1396">
        <w:rPr>
          <w:rFonts w:cs="Arial"/>
        </w:rPr>
        <w:t>Revisar que el encofrado esté limpio y sin elementos sueltos.</w:t>
      </w:r>
    </w:p>
    <w:p w14:paraId="55989B52" w14:textId="1F3AEFF0" w:rsidR="00C16875" w:rsidRPr="00CC1396" w:rsidRDefault="00C16875" w:rsidP="00CC139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CC1396">
        <w:rPr>
          <w:rFonts w:cs="Arial"/>
          <w:lang w:val="es-ES"/>
        </w:rPr>
        <w:t>Confirmar disponibilidad de herramientas, equipos y personal.</w:t>
      </w:r>
    </w:p>
    <w:p w14:paraId="5A8B76BF" w14:textId="77777777" w:rsidR="00C16875" w:rsidRPr="00C16875" w:rsidRDefault="00C16875" w:rsidP="00C16875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C1396">
        <w:rPr>
          <w:rFonts w:ascii="Arial" w:hAnsi="Arial" w:cs="Arial"/>
          <w:bCs/>
          <w:sz w:val="20"/>
          <w:szCs w:val="20"/>
          <w:lang w:val="en-US" w:eastAsia="en-US"/>
        </w:rPr>
        <w:t>Vertido del concreto</w:t>
      </w:r>
    </w:p>
    <w:p w14:paraId="73B45E31" w14:textId="77777777" w:rsidR="00CC1396" w:rsidRDefault="00C16875" w:rsidP="00CC139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CC1396">
        <w:rPr>
          <w:rFonts w:cs="Arial"/>
        </w:rPr>
        <w:t>Realizar el vaciado de forma continua y uniforme para evitar juntas frías.</w:t>
      </w:r>
    </w:p>
    <w:p w14:paraId="3D322A45" w14:textId="6C5E2B69" w:rsidR="00C16875" w:rsidRPr="00CC1396" w:rsidRDefault="00C16875" w:rsidP="00CC139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CC1396">
        <w:rPr>
          <w:rFonts w:cs="Arial"/>
          <w:lang w:val="es-ES"/>
        </w:rPr>
        <w:t>Distribuir el concreto con palas, regletas o vibradores según corresponda.</w:t>
      </w:r>
    </w:p>
    <w:p w14:paraId="488C7BE6" w14:textId="77777777" w:rsidR="00C16875" w:rsidRPr="00C16875" w:rsidRDefault="00C16875" w:rsidP="00C16875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C1396">
        <w:rPr>
          <w:rFonts w:ascii="Arial" w:hAnsi="Arial" w:cs="Arial"/>
          <w:bCs/>
          <w:sz w:val="20"/>
          <w:szCs w:val="20"/>
          <w:lang w:val="en-US" w:eastAsia="en-US"/>
        </w:rPr>
        <w:t>Compactación</w:t>
      </w:r>
    </w:p>
    <w:p w14:paraId="5079F06F" w14:textId="51508668" w:rsidR="00C16875" w:rsidRPr="00B675FC" w:rsidRDefault="00C16875" w:rsidP="00B675FC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B675FC">
        <w:rPr>
          <w:rFonts w:cs="Arial"/>
        </w:rPr>
        <w:t>Utilizar vibradores para eliminar burbujas de aire y asegurar densidad.</w:t>
      </w:r>
    </w:p>
    <w:p w14:paraId="7BE8E785" w14:textId="601377BA" w:rsidR="00B675FC" w:rsidRPr="00C16875" w:rsidRDefault="00C16875" w:rsidP="00B675FC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C1396">
        <w:rPr>
          <w:rFonts w:ascii="Arial" w:hAnsi="Arial" w:cs="Arial"/>
          <w:bCs/>
          <w:sz w:val="20"/>
          <w:szCs w:val="20"/>
          <w:lang w:val="en-US" w:eastAsia="en-US"/>
        </w:rPr>
        <w:t>Acabado superficial</w:t>
      </w:r>
    </w:p>
    <w:p w14:paraId="1BAE5277" w14:textId="178DBAB7" w:rsidR="00C16875" w:rsidRPr="00B675FC" w:rsidRDefault="00C16875" w:rsidP="00B675FC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B675FC">
        <w:rPr>
          <w:rFonts w:cs="Arial"/>
        </w:rPr>
        <w:t>Nivelar y alisar con llanas o reglas metálicas.</w:t>
      </w:r>
    </w:p>
    <w:p w14:paraId="099E6A63" w14:textId="77777777" w:rsidR="00C16875" w:rsidRPr="00C16875" w:rsidRDefault="00C16875" w:rsidP="00C16875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C1396">
        <w:rPr>
          <w:rFonts w:ascii="Arial" w:hAnsi="Arial" w:cs="Arial"/>
          <w:bCs/>
          <w:sz w:val="20"/>
          <w:szCs w:val="20"/>
          <w:lang w:val="en-US" w:eastAsia="en-US"/>
        </w:rPr>
        <w:t>Curado inicial</w:t>
      </w:r>
    </w:p>
    <w:p w14:paraId="1D641290" w14:textId="366028F5" w:rsidR="00C16875" w:rsidRPr="007B2F19" w:rsidRDefault="00C16875" w:rsidP="007B2F19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7B2F19">
        <w:rPr>
          <w:rFonts w:cs="Arial"/>
        </w:rPr>
        <w:t>Mantener humedad para evitar fisuración temprana.</w:t>
      </w:r>
    </w:p>
    <w:p w14:paraId="2328D370" w14:textId="77777777" w:rsidR="00C16875" w:rsidRPr="00C16875" w:rsidRDefault="003D1A06" w:rsidP="00C16875">
      <w:pPr>
        <w:jc w:val="both"/>
        <w:rPr>
          <w:rFonts w:ascii="Arial" w:hAnsi="Arial" w:cs="Arial"/>
          <w:sz w:val="20"/>
          <w:szCs w:val="20"/>
          <w:lang w:val="en-US" w:eastAsia="en-US"/>
        </w:rPr>
      </w:pPr>
      <w:r>
        <w:rPr>
          <w:rFonts w:ascii="Arial" w:hAnsi="Arial" w:cs="Arial"/>
          <w:sz w:val="20"/>
          <w:szCs w:val="20"/>
          <w:lang w:val="en-US" w:eastAsia="en-US"/>
        </w:rPr>
        <w:pict w14:anchorId="78462A50">
          <v:rect id="_x0000_i1026" style="width:0;height:1.5pt" o:hralign="center" o:hrstd="t" o:hr="t" fillcolor="#a0a0a0" stroked="f"/>
        </w:pict>
      </w:r>
    </w:p>
    <w:p w14:paraId="70444135" w14:textId="134FD0ED" w:rsidR="00C16875" w:rsidRPr="00C16875" w:rsidRDefault="007B2F19" w:rsidP="00C16875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  <w:sz w:val="20"/>
          <w:szCs w:val="20"/>
          <w:lang w:val="en-US" w:eastAsia="en-US"/>
        </w:rPr>
        <w:t>5.3. DESENCOFRADO</w:t>
      </w:r>
    </w:p>
    <w:p w14:paraId="0B4BB922" w14:textId="43939232" w:rsidR="002C4006" w:rsidRDefault="00C16875" w:rsidP="002C4006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16875">
        <w:rPr>
          <w:rFonts w:ascii="Arial" w:hAnsi="Arial" w:cs="Arial"/>
          <w:b/>
          <w:bCs/>
          <w:sz w:val="20"/>
          <w:szCs w:val="20"/>
          <w:lang w:val="en-US" w:eastAsia="en-US"/>
        </w:rPr>
        <w:t xml:space="preserve">Verificación de </w:t>
      </w:r>
      <w:r w:rsidR="002C4006">
        <w:rPr>
          <w:rFonts w:ascii="Arial" w:hAnsi="Arial" w:cs="Arial"/>
          <w:b/>
          <w:bCs/>
          <w:sz w:val="20"/>
          <w:szCs w:val="20"/>
          <w:lang w:val="en-US" w:eastAsia="en-US"/>
        </w:rPr>
        <w:t>Resistencia</w:t>
      </w:r>
    </w:p>
    <w:p w14:paraId="13EC0916" w14:textId="64FD88FC" w:rsidR="00C16875" w:rsidRPr="002C4006" w:rsidRDefault="00C16875" w:rsidP="002C4006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2C4006">
        <w:rPr>
          <w:rFonts w:cs="Arial"/>
        </w:rPr>
        <w:t>Confirmar que el concreto ha alcanzado la resistencia mínima especificada antes de retirar el encofrado.</w:t>
      </w:r>
    </w:p>
    <w:p w14:paraId="61253C99" w14:textId="77777777" w:rsidR="00C16875" w:rsidRPr="00C16875" w:rsidRDefault="00C16875" w:rsidP="00C16875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16875">
        <w:rPr>
          <w:rFonts w:ascii="Arial" w:hAnsi="Arial" w:cs="Arial"/>
          <w:b/>
          <w:bCs/>
          <w:sz w:val="20"/>
          <w:szCs w:val="20"/>
          <w:lang w:val="en-US" w:eastAsia="en-US"/>
        </w:rPr>
        <w:t>Retiro de elementos no estructurales</w:t>
      </w:r>
    </w:p>
    <w:p w14:paraId="6C92AED8" w14:textId="7473D8D8" w:rsidR="00C16875" w:rsidRPr="009E4F9C" w:rsidRDefault="00C16875" w:rsidP="009E4F9C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9E4F9C">
        <w:rPr>
          <w:rFonts w:cs="Arial"/>
        </w:rPr>
        <w:t>Desmontar piezas auxiliares como laterales y amarres.</w:t>
      </w:r>
    </w:p>
    <w:p w14:paraId="65AB6408" w14:textId="350A6C2C" w:rsidR="009E4F9C" w:rsidRDefault="00C16875" w:rsidP="009E4F9C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16875">
        <w:rPr>
          <w:rFonts w:ascii="Arial" w:hAnsi="Arial" w:cs="Arial"/>
          <w:b/>
          <w:bCs/>
          <w:sz w:val="20"/>
          <w:szCs w:val="20"/>
          <w:lang w:val="en-US" w:eastAsia="en-US"/>
        </w:rPr>
        <w:t>Retiro de elementos portantes</w:t>
      </w:r>
    </w:p>
    <w:p w14:paraId="0E006CA8" w14:textId="334FEE0C" w:rsidR="00C16875" w:rsidRPr="009E4F9C" w:rsidRDefault="00C16875" w:rsidP="009E4F9C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9E4F9C">
        <w:rPr>
          <w:rFonts w:cs="Arial"/>
        </w:rPr>
        <w:t>Quitar puntales, vigas y paneles de forma progresiva y controlada.</w:t>
      </w:r>
    </w:p>
    <w:p w14:paraId="4FFE5453" w14:textId="353229AB" w:rsidR="009E4F9C" w:rsidRPr="00C16875" w:rsidRDefault="00C16875" w:rsidP="009E4F9C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val="en-US" w:eastAsia="en-US"/>
        </w:rPr>
      </w:pPr>
      <w:r w:rsidRPr="00C16875">
        <w:rPr>
          <w:rFonts w:ascii="Arial" w:hAnsi="Arial" w:cs="Arial"/>
          <w:b/>
          <w:bCs/>
          <w:sz w:val="20"/>
          <w:szCs w:val="20"/>
          <w:lang w:val="en-US" w:eastAsia="en-US"/>
        </w:rPr>
        <w:t>Clasificación y almacenamiento</w:t>
      </w:r>
    </w:p>
    <w:p w14:paraId="2E28E0B2" w14:textId="77777777" w:rsidR="009E4F9C" w:rsidRDefault="00C16875" w:rsidP="009E4F9C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9E4F9C">
        <w:rPr>
          <w:rFonts w:cs="Arial"/>
        </w:rPr>
        <w:t>Separar material reutilizable del que debe desecharse.</w:t>
      </w:r>
    </w:p>
    <w:p w14:paraId="26ED67C0" w14:textId="50BA0BF8" w:rsidR="00C16875" w:rsidRPr="00EE6053" w:rsidRDefault="00C16875" w:rsidP="009E4F9C">
      <w:pPr>
        <w:pStyle w:val="Prrafodelista"/>
        <w:numPr>
          <w:ilvl w:val="0"/>
          <w:numId w:val="2"/>
        </w:numPr>
        <w:spacing w:before="100" w:beforeAutospacing="1" w:after="100" w:afterAutospacing="1"/>
        <w:jc w:val="both"/>
        <w:rPr>
          <w:rFonts w:cs="Arial"/>
        </w:rPr>
      </w:pPr>
      <w:r w:rsidRPr="009E4F9C">
        <w:rPr>
          <w:rFonts w:cs="Arial"/>
          <w:lang w:val="es-ES"/>
        </w:rPr>
        <w:t>Depositar residuos en los contenedores correspondientes.</w:t>
      </w:r>
    </w:p>
    <w:p w14:paraId="12A44CB0" w14:textId="03DB0884" w:rsidR="00EE6053" w:rsidRPr="00EE6053" w:rsidRDefault="00EE6053" w:rsidP="00EE6053">
      <w:pPr>
        <w:pStyle w:val="NormalWeb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EE6053">
        <w:rPr>
          <w:rStyle w:val="Textoennegrita"/>
          <w:rFonts w:ascii="Arial" w:eastAsiaTheme="majorEastAsia" w:hAnsi="Arial" w:cs="Arial"/>
          <w:sz w:val="20"/>
          <w:szCs w:val="20"/>
        </w:rPr>
        <w:t>Limpieza final del área</w:t>
      </w:r>
    </w:p>
    <w:p w14:paraId="441EBE19" w14:textId="77777777" w:rsidR="00EE6053" w:rsidRPr="00EE6053" w:rsidRDefault="00EE6053" w:rsidP="00EE6053">
      <w:pPr>
        <w:pStyle w:val="NormalWeb"/>
        <w:numPr>
          <w:ilvl w:val="0"/>
          <w:numId w:val="18"/>
        </w:numPr>
        <w:rPr>
          <w:rFonts w:ascii="Arial" w:hAnsi="Arial" w:cs="Arial"/>
          <w:sz w:val="20"/>
          <w:szCs w:val="20"/>
          <w:lang w:val="es-ES"/>
        </w:rPr>
      </w:pPr>
      <w:r w:rsidRPr="00EE6053">
        <w:rPr>
          <w:rFonts w:ascii="Arial" w:hAnsi="Arial" w:cs="Arial"/>
          <w:sz w:val="20"/>
          <w:szCs w:val="20"/>
          <w:lang w:val="es-ES"/>
        </w:rPr>
        <w:t xml:space="preserve">Dejar </w:t>
      </w:r>
      <w:bookmarkStart w:id="7" w:name="_GoBack"/>
      <w:bookmarkEnd w:id="7"/>
      <w:r w:rsidRPr="00EE6053">
        <w:rPr>
          <w:rFonts w:ascii="Arial" w:hAnsi="Arial" w:cs="Arial"/>
          <w:sz w:val="20"/>
          <w:szCs w:val="20"/>
          <w:lang w:val="es-ES"/>
        </w:rPr>
        <w:t>la zona libre de restos, herramientas y obstrucciones.</w:t>
      </w:r>
    </w:p>
    <w:p w14:paraId="0C6A1957" w14:textId="77777777" w:rsidR="00EE6053" w:rsidRPr="00EE6053" w:rsidRDefault="00EE6053" w:rsidP="00EE6053">
      <w:pPr>
        <w:spacing w:before="100" w:beforeAutospacing="1" w:after="100" w:afterAutospacing="1"/>
        <w:jc w:val="both"/>
        <w:rPr>
          <w:rFonts w:cs="Arial"/>
        </w:rPr>
      </w:pPr>
    </w:p>
    <w:p w14:paraId="7F7D1313" w14:textId="77777777" w:rsidR="006762CD" w:rsidRPr="00C16875" w:rsidRDefault="006762CD" w:rsidP="006762CD">
      <w:pPr>
        <w:jc w:val="both"/>
        <w:rPr>
          <w:rFonts w:ascii="Arial" w:hAnsi="Arial" w:cs="Arial"/>
          <w:sz w:val="20"/>
          <w:szCs w:val="20"/>
        </w:rPr>
      </w:pPr>
    </w:p>
    <w:sectPr w:rsidR="006762CD" w:rsidRPr="00C16875" w:rsidSect="002F7DF4">
      <w:headerReference w:type="default" r:id="rId7"/>
      <w:pgSz w:w="12240" w:h="15840" w:code="1"/>
      <w:pgMar w:top="851" w:right="1701" w:bottom="851" w:left="1701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AF491" w14:textId="77777777" w:rsidR="003D1A06" w:rsidRDefault="003D1A06" w:rsidP="0055413F">
      <w:r>
        <w:separator/>
      </w:r>
    </w:p>
  </w:endnote>
  <w:endnote w:type="continuationSeparator" w:id="0">
    <w:p w14:paraId="1D1D1C1A" w14:textId="77777777" w:rsidR="003D1A06" w:rsidRDefault="003D1A06" w:rsidP="0055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36838" w14:textId="77777777" w:rsidR="003D1A06" w:rsidRDefault="003D1A06" w:rsidP="0055413F">
      <w:r>
        <w:separator/>
      </w:r>
    </w:p>
  </w:footnote>
  <w:footnote w:type="continuationSeparator" w:id="0">
    <w:p w14:paraId="795B30F8" w14:textId="77777777" w:rsidR="003D1A06" w:rsidRDefault="003D1A06" w:rsidP="0055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CBA98" w14:textId="48F23BF9" w:rsidR="0009113E" w:rsidRDefault="0009113E" w:rsidP="00A023C3">
    <w:pPr>
      <w:pStyle w:val="Encabezado"/>
      <w:tabs>
        <w:tab w:val="clear" w:pos="4419"/>
        <w:tab w:val="clear" w:pos="8838"/>
        <w:tab w:val="right" w:pos="7419"/>
      </w:tabs>
      <w:jc w:val="cen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79887D8C" wp14:editId="2FB3B0B6">
          <wp:simplePos x="0" y="0"/>
          <wp:positionH relativeFrom="margin">
            <wp:posOffset>184785</wp:posOffset>
          </wp:positionH>
          <wp:positionV relativeFrom="page">
            <wp:posOffset>41910</wp:posOffset>
          </wp:positionV>
          <wp:extent cx="1047750" cy="481330"/>
          <wp:effectExtent l="0" t="0" r="0" b="0"/>
          <wp:wrapSquare wrapText="bothSides"/>
          <wp:docPr id="1973220883" name="Imagen 2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2907218" name="Imagen 2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481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t xml:space="preserve">                          PROCEDIMIENTO SEGURO DE TRABAJO</w:t>
    </w:r>
    <w:r>
      <w:tab/>
    </w:r>
    <w:r>
      <w:ptab w:relativeTo="margin" w:alignment="right" w:leader="none"/>
    </w:r>
    <w:r>
      <w:t>Versión: 0</w:t>
    </w:r>
  </w:p>
  <w:p w14:paraId="751AC4F1" w14:textId="3DD0C3F7" w:rsidR="0009113E" w:rsidRDefault="0009113E" w:rsidP="00A023C3">
    <w:pPr>
      <w:pStyle w:val="Encabezado"/>
      <w:tabs>
        <w:tab w:val="clear" w:pos="4419"/>
        <w:tab w:val="center" w:pos="6379"/>
      </w:tabs>
      <w:jc w:val="center"/>
    </w:pPr>
    <w:r>
      <w:t>ENCOFRADO, VACIADO DE CONCRETO Y DESENCOFRADO                                   29/03/25</w:t>
    </w:r>
  </w:p>
  <w:p w14:paraId="7F9E07A7" w14:textId="6BEEDC03" w:rsidR="0009113E" w:rsidRDefault="0009113E" w:rsidP="00A84CBF">
    <w:pPr>
      <w:pStyle w:val="Encabezado"/>
      <w:jc w:val="right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D1A06" w:rsidRPr="003D1A06">
      <w:rPr>
        <w:b/>
        <w:bCs/>
        <w:noProof/>
        <w:lang w:val="es-ES"/>
      </w:rPr>
      <w:t>1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D1A06" w:rsidRPr="003D1A06">
      <w:rPr>
        <w:b/>
        <w:bCs/>
        <w:noProof/>
        <w:lang w:val="es-ES"/>
      </w:rPr>
      <w:t>1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6FC9"/>
    <w:multiLevelType w:val="multilevel"/>
    <w:tmpl w:val="8638B0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D270D6A"/>
    <w:multiLevelType w:val="hybridMultilevel"/>
    <w:tmpl w:val="85F8F2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B326B"/>
    <w:multiLevelType w:val="multilevel"/>
    <w:tmpl w:val="CCA44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EC6E98"/>
    <w:multiLevelType w:val="hybridMultilevel"/>
    <w:tmpl w:val="AAF86CF6"/>
    <w:lvl w:ilvl="0" w:tplc="4058BB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82891"/>
    <w:multiLevelType w:val="multilevel"/>
    <w:tmpl w:val="E6CE09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7DE2BFA"/>
    <w:multiLevelType w:val="multilevel"/>
    <w:tmpl w:val="7D3AA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0B0DC8"/>
    <w:multiLevelType w:val="multilevel"/>
    <w:tmpl w:val="AF7E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B234E6"/>
    <w:multiLevelType w:val="multilevel"/>
    <w:tmpl w:val="555643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E4E7BED"/>
    <w:multiLevelType w:val="multilevel"/>
    <w:tmpl w:val="261C5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4D26A8"/>
    <w:multiLevelType w:val="multilevel"/>
    <w:tmpl w:val="5F0A79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6FC6523"/>
    <w:multiLevelType w:val="hybridMultilevel"/>
    <w:tmpl w:val="77F683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B51C06"/>
    <w:multiLevelType w:val="multilevel"/>
    <w:tmpl w:val="91A62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7EB114C"/>
    <w:multiLevelType w:val="multilevel"/>
    <w:tmpl w:val="98D23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853F81"/>
    <w:multiLevelType w:val="multilevel"/>
    <w:tmpl w:val="D720A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2F52F89"/>
    <w:multiLevelType w:val="hybridMultilevel"/>
    <w:tmpl w:val="D7FA46AE"/>
    <w:lvl w:ilvl="0" w:tplc="D9DC5A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66916"/>
    <w:multiLevelType w:val="multilevel"/>
    <w:tmpl w:val="A14A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FF792B"/>
    <w:multiLevelType w:val="hybridMultilevel"/>
    <w:tmpl w:val="64D6D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53E38"/>
    <w:multiLevelType w:val="multilevel"/>
    <w:tmpl w:val="6A580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14"/>
  </w:num>
  <w:num w:numId="5">
    <w:abstractNumId w:val="3"/>
  </w:num>
  <w:num w:numId="6">
    <w:abstractNumId w:val="11"/>
  </w:num>
  <w:num w:numId="7">
    <w:abstractNumId w:val="7"/>
  </w:num>
  <w:num w:numId="8">
    <w:abstractNumId w:val="4"/>
  </w:num>
  <w:num w:numId="9">
    <w:abstractNumId w:val="9"/>
  </w:num>
  <w:num w:numId="10">
    <w:abstractNumId w:val="0"/>
  </w:num>
  <w:num w:numId="11">
    <w:abstractNumId w:val="13"/>
  </w:num>
  <w:num w:numId="12">
    <w:abstractNumId w:val="15"/>
  </w:num>
  <w:num w:numId="13">
    <w:abstractNumId w:val="17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B62"/>
    <w:rsid w:val="00003619"/>
    <w:rsid w:val="00004372"/>
    <w:rsid w:val="000049F7"/>
    <w:rsid w:val="000051FB"/>
    <w:rsid w:val="00050DCA"/>
    <w:rsid w:val="00056A7E"/>
    <w:rsid w:val="0009113E"/>
    <w:rsid w:val="00091E88"/>
    <w:rsid w:val="000E3113"/>
    <w:rsid w:val="00133AEE"/>
    <w:rsid w:val="00135566"/>
    <w:rsid w:val="001549F7"/>
    <w:rsid w:val="00164107"/>
    <w:rsid w:val="001A382D"/>
    <w:rsid w:val="001C4143"/>
    <w:rsid w:val="001E3644"/>
    <w:rsid w:val="00202CE6"/>
    <w:rsid w:val="00216AE1"/>
    <w:rsid w:val="00225681"/>
    <w:rsid w:val="00276E63"/>
    <w:rsid w:val="002C4006"/>
    <w:rsid w:val="002D1DC7"/>
    <w:rsid w:val="002F7DF4"/>
    <w:rsid w:val="00322985"/>
    <w:rsid w:val="00393B18"/>
    <w:rsid w:val="003C7E97"/>
    <w:rsid w:val="003D0B10"/>
    <w:rsid w:val="003D1A06"/>
    <w:rsid w:val="003D1F71"/>
    <w:rsid w:val="003F6347"/>
    <w:rsid w:val="003F7566"/>
    <w:rsid w:val="00434898"/>
    <w:rsid w:val="00466122"/>
    <w:rsid w:val="004820FF"/>
    <w:rsid w:val="004A7304"/>
    <w:rsid w:val="004C0D61"/>
    <w:rsid w:val="004F39DD"/>
    <w:rsid w:val="00512ED7"/>
    <w:rsid w:val="0055413F"/>
    <w:rsid w:val="00581418"/>
    <w:rsid w:val="005A732B"/>
    <w:rsid w:val="005E1F3C"/>
    <w:rsid w:val="0066691B"/>
    <w:rsid w:val="00675A7D"/>
    <w:rsid w:val="006762CD"/>
    <w:rsid w:val="00680E3E"/>
    <w:rsid w:val="0068207C"/>
    <w:rsid w:val="006C332B"/>
    <w:rsid w:val="006C3D5F"/>
    <w:rsid w:val="006C665F"/>
    <w:rsid w:val="006D752B"/>
    <w:rsid w:val="006F7B46"/>
    <w:rsid w:val="00707594"/>
    <w:rsid w:val="00737BAA"/>
    <w:rsid w:val="00780F0E"/>
    <w:rsid w:val="007B2F19"/>
    <w:rsid w:val="007E6AF7"/>
    <w:rsid w:val="007E702B"/>
    <w:rsid w:val="007F3914"/>
    <w:rsid w:val="00816717"/>
    <w:rsid w:val="00864048"/>
    <w:rsid w:val="00867FB6"/>
    <w:rsid w:val="008B0B29"/>
    <w:rsid w:val="008B7755"/>
    <w:rsid w:val="008F6A6A"/>
    <w:rsid w:val="00921AB4"/>
    <w:rsid w:val="00922F64"/>
    <w:rsid w:val="00950CD0"/>
    <w:rsid w:val="00980D18"/>
    <w:rsid w:val="009A0151"/>
    <w:rsid w:val="009B17DB"/>
    <w:rsid w:val="009B2F84"/>
    <w:rsid w:val="009E4F9C"/>
    <w:rsid w:val="009F15E6"/>
    <w:rsid w:val="00A023C3"/>
    <w:rsid w:val="00A22497"/>
    <w:rsid w:val="00A51498"/>
    <w:rsid w:val="00A770B0"/>
    <w:rsid w:val="00A84CBF"/>
    <w:rsid w:val="00A9219B"/>
    <w:rsid w:val="00AA04C6"/>
    <w:rsid w:val="00AC077A"/>
    <w:rsid w:val="00AC65E6"/>
    <w:rsid w:val="00AD1AE8"/>
    <w:rsid w:val="00B230A1"/>
    <w:rsid w:val="00B51746"/>
    <w:rsid w:val="00B600B6"/>
    <w:rsid w:val="00B61052"/>
    <w:rsid w:val="00B675FC"/>
    <w:rsid w:val="00B74CE6"/>
    <w:rsid w:val="00BB2790"/>
    <w:rsid w:val="00BC2223"/>
    <w:rsid w:val="00BC5B56"/>
    <w:rsid w:val="00C16875"/>
    <w:rsid w:val="00C46F05"/>
    <w:rsid w:val="00C513F1"/>
    <w:rsid w:val="00C93D11"/>
    <w:rsid w:val="00C96CCB"/>
    <w:rsid w:val="00CB4722"/>
    <w:rsid w:val="00CC1396"/>
    <w:rsid w:val="00CD5C0E"/>
    <w:rsid w:val="00CF08C4"/>
    <w:rsid w:val="00D00F9D"/>
    <w:rsid w:val="00D43B1B"/>
    <w:rsid w:val="00D54535"/>
    <w:rsid w:val="00D55AC1"/>
    <w:rsid w:val="00D71FBE"/>
    <w:rsid w:val="00D8180C"/>
    <w:rsid w:val="00DA5749"/>
    <w:rsid w:val="00DD2E73"/>
    <w:rsid w:val="00E02BE8"/>
    <w:rsid w:val="00E32F34"/>
    <w:rsid w:val="00EB56B8"/>
    <w:rsid w:val="00EC1029"/>
    <w:rsid w:val="00EE44F9"/>
    <w:rsid w:val="00EE6053"/>
    <w:rsid w:val="00EE7C39"/>
    <w:rsid w:val="00EF1C7F"/>
    <w:rsid w:val="00EF38D6"/>
    <w:rsid w:val="00F021AF"/>
    <w:rsid w:val="00F66B7D"/>
    <w:rsid w:val="00F95B62"/>
    <w:rsid w:val="00F966C8"/>
    <w:rsid w:val="00FC165D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29EDD"/>
  <w15:chartTrackingRefBased/>
  <w15:docId w15:val="{AC3F5463-1606-4267-9A88-A3CB7678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kern w:val="2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4C6"/>
    <w:rPr>
      <w:rFonts w:ascii="Times New Roman" w:eastAsia="Times New Roman" w:hAnsi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9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5B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5B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F95B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5B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5B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5B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5B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PATexto">
    <w:name w:val="APA Texto"/>
    <w:basedOn w:val="Normal"/>
    <w:link w:val="APATextoCar"/>
    <w:qFormat/>
    <w:rsid w:val="00A9219B"/>
    <w:pPr>
      <w:spacing w:line="480" w:lineRule="auto"/>
      <w:ind w:firstLine="720"/>
      <w:jc w:val="both"/>
    </w:pPr>
    <w:rPr>
      <w:rFonts w:eastAsia="Calibri"/>
      <w:szCs w:val="20"/>
      <w:lang w:val="es-CO"/>
    </w:rPr>
  </w:style>
  <w:style w:type="character" w:customStyle="1" w:styleId="APATextoCar">
    <w:name w:val="APA Texto Car"/>
    <w:basedOn w:val="Fuentedeprrafopredeter"/>
    <w:link w:val="APATexto"/>
    <w:rsid w:val="00A9219B"/>
    <w:rPr>
      <w:rFonts w:ascii="Times New Roman" w:eastAsia="Calibri" w:hAnsi="Times New Roman"/>
      <w:kern w:val="0"/>
      <w:sz w:val="24"/>
      <w:lang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F9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5B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5B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F95B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5B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5B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5B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5B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9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5B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95B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5B62"/>
    <w:pPr>
      <w:spacing w:before="160" w:after="160"/>
      <w:jc w:val="center"/>
    </w:pPr>
    <w:rPr>
      <w:rFonts w:ascii="Arial" w:eastAsiaTheme="minorHAnsi" w:hAnsi="Arial"/>
      <w:i/>
      <w:iCs/>
      <w:color w:val="404040" w:themeColor="text1" w:themeTint="BF"/>
      <w:kern w:val="2"/>
      <w:sz w:val="20"/>
      <w:szCs w:val="20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95B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5B62"/>
    <w:pPr>
      <w:ind w:left="720"/>
      <w:contextualSpacing/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95B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eastAsiaTheme="minorHAnsi" w:hAnsi="Arial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5B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5B6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5413F"/>
  </w:style>
  <w:style w:type="paragraph" w:styleId="Piedepgina">
    <w:name w:val="footer"/>
    <w:basedOn w:val="Normal"/>
    <w:link w:val="Piedepgina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5413F"/>
  </w:style>
  <w:style w:type="table" w:styleId="Tablaconcuadrcula">
    <w:name w:val="Table Grid"/>
    <w:basedOn w:val="Tablanormal"/>
    <w:uiPriority w:val="39"/>
    <w:rsid w:val="00554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6691B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22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70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8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9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23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00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57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361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7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8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8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8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9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5</vt:i4>
      </vt:variant>
    </vt:vector>
  </HeadingPairs>
  <TitlesOfParts>
    <vt:vector size="6" baseType="lpstr">
      <vt:lpstr/>
      <vt:lpstr>        4.1 Responsabilidades del Ingeniero Residente o Ingeniero a Cargo</vt:lpstr>
      <vt:lpstr>        4.2 Responsabilidades de personal HSE</vt:lpstr>
      <vt:lpstr>        4.3 Responsabilidades del personal Operativo</vt:lpstr>
      <vt:lpstr>Condiciones de seguridad</vt:lpstr>
      <vt:lpstr>        5.3. DESENCOFRADO</vt:lpstr>
    </vt:vector>
  </TitlesOfParts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CALDERÓN MARTÍNEZ</dc:creator>
  <cp:keywords/>
  <dc:description/>
  <cp:lastModifiedBy>USUARIO</cp:lastModifiedBy>
  <cp:revision>25</cp:revision>
  <dcterms:created xsi:type="dcterms:W3CDTF">2025-05-07T14:37:00Z</dcterms:created>
  <dcterms:modified xsi:type="dcterms:W3CDTF">2025-08-11T22:49:00Z</dcterms:modified>
</cp:coreProperties>
</file>